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32D192D3">
        <w:tc>
          <w:tcPr>
            <w:tcW w:w="15388" w:type="dxa"/>
            <w:gridSpan w:val="4"/>
            <w:shd w:val="clear" w:color="auto" w:fill="FFE599" w:themeFill="accent4" w:themeFillTint="66"/>
          </w:tcPr>
          <w:p w14:paraId="62206175" w14:textId="267AC0A3" w:rsidR="0007685A" w:rsidRPr="00273693" w:rsidRDefault="00B2496F" w:rsidP="0007685A">
            <w:pPr>
              <w:pStyle w:val="TableTitle"/>
              <w:spacing w:before="120" w:after="120"/>
              <w:jc w:val="center"/>
              <w:rPr>
                <w:sz w:val="48"/>
                <w:szCs w:val="48"/>
              </w:rPr>
            </w:pPr>
            <w:bookmarkStart w:id="0" w:name="_Hlk32083017"/>
            <w:r w:rsidRPr="00B2496F">
              <w:rPr>
                <w:noProof/>
                <w:sz w:val="48"/>
                <w:szCs w:val="22"/>
              </w:rPr>
              <mc:AlternateContent>
                <mc:Choice Requires="wps">
                  <w:drawing>
                    <wp:anchor distT="45720" distB="45720" distL="114300" distR="114300" simplePos="0" relativeHeight="251658240" behindDoc="1" locked="0" layoutInCell="1" allowOverlap="1" wp14:anchorId="5993597A" wp14:editId="20065DEF">
                      <wp:simplePos x="0" y="0"/>
                      <wp:positionH relativeFrom="column">
                        <wp:posOffset>21590</wp:posOffset>
                      </wp:positionH>
                      <wp:positionV relativeFrom="paragraph">
                        <wp:posOffset>96520</wp:posOffset>
                      </wp:positionV>
                      <wp:extent cx="1381125" cy="790575"/>
                      <wp:effectExtent l="0" t="0" r="28575" b="28575"/>
                      <wp:wrapTight wrapText="bothSides">
                        <wp:wrapPolygon edited="0">
                          <wp:start x="0" y="0"/>
                          <wp:lineTo x="0" y="21860"/>
                          <wp:lineTo x="21749" y="21860"/>
                          <wp:lineTo x="2174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90575"/>
                              </a:xfrm>
                              <a:prstGeom prst="rect">
                                <a:avLst/>
                              </a:prstGeom>
                              <a:solidFill>
                                <a:srgbClr val="FFFFFF"/>
                              </a:solidFill>
                              <a:ln w="9525">
                                <a:solidFill>
                                  <a:srgbClr val="000000"/>
                                </a:solidFill>
                                <a:miter lim="800000"/>
                                <a:headEnd/>
                                <a:tailEnd/>
                              </a:ln>
                            </wps:spPr>
                            <wps:txbx>
                              <w:txbxContent>
                                <w:p w14:paraId="37E784E3" w14:textId="394A616F" w:rsidR="00B2496F" w:rsidRDefault="00FF6CD7">
                                  <w:r>
                                    <w:rPr>
                                      <w:noProof/>
                                    </w:rPr>
                                    <w:drawing>
                                      <wp:inline distT="0" distB="0" distL="0" distR="0" wp14:anchorId="7588BEDB" wp14:editId="7FF75389">
                                        <wp:extent cx="1219200" cy="685800"/>
                                        <wp:effectExtent l="0" t="0" r="0" b="0"/>
                                        <wp:docPr id="1083705824"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05824" name="Picture 1" descr="A logo of a school&#10;&#10;Description automatically generated"/>
                                                <pic:cNvPicPr/>
                                              </pic:nvPicPr>
                                              <pic:blipFill>
                                                <a:blip r:embed="rId8"/>
                                                <a:stretch>
                                                  <a:fillRect/>
                                                </a:stretch>
                                              </pic:blipFill>
                                              <pic:spPr>
                                                <a:xfrm>
                                                  <a:off x="0" y="0"/>
                                                  <a:ext cx="1219200" cy="6858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3597A" id="_x0000_t202" coordsize="21600,21600" o:spt="202" path="m,l,21600r21600,l21600,xe">
                      <v:stroke joinstyle="miter"/>
                      <v:path gradientshapeok="t" o:connecttype="rect"/>
                    </v:shapetype>
                    <v:shape id="Text Box 2" o:spid="_x0000_s1026" type="#_x0000_t202" style="position:absolute;left:0;text-align:left;margin-left:1.7pt;margin-top:7.6pt;width:108.75pt;height:6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">
                      <v:textbox>
                        <w:txbxContent>
                          <w:p w14:paraId="37E784E3" w14:textId="394A616F" w:rsidR="00B2496F" w:rsidRDefault="00FF6CD7">
                            <w:r>
                              <w:rPr>
                                <w:noProof/>
                              </w:rPr>
                              <w:drawing>
                                <wp:inline distT="0" distB="0" distL="0" distR="0" wp14:anchorId="7588BEDB" wp14:editId="7FF75389">
                                  <wp:extent cx="1219200" cy="685800"/>
                                  <wp:effectExtent l="0" t="0" r="0" b="0"/>
                                  <wp:docPr id="1083705824"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05824" name="Picture 1" descr="A logo of a school&#10;&#10;Description automatically generated"/>
                                          <pic:cNvPicPr/>
                                        </pic:nvPicPr>
                                        <pic:blipFill>
                                          <a:blip r:embed="rId8"/>
                                          <a:stretch>
                                            <a:fillRect/>
                                          </a:stretch>
                                        </pic:blipFill>
                                        <pic:spPr>
                                          <a:xfrm>
                                            <a:off x="0" y="0"/>
                                            <a:ext cx="1219200" cy="685800"/>
                                          </a:xfrm>
                                          <a:prstGeom prst="rect">
                                            <a:avLst/>
                                          </a:prstGeom>
                                        </pic:spPr>
                                      </pic:pic>
                                    </a:graphicData>
                                  </a:graphic>
                                </wp:inline>
                              </w:drawing>
                            </w:r>
                          </w:p>
                        </w:txbxContent>
                      </v:textbox>
                      <w10:wrap type="tight"/>
                    </v:shape>
                  </w:pict>
                </mc:Fallback>
              </mc:AlternateContent>
            </w:r>
            <w:r w:rsidR="00AB0661">
              <w:rPr>
                <w:noProof/>
                <w:sz w:val="48"/>
                <w:szCs w:val="22"/>
              </w:rPr>
              <w:drawing>
                <wp:anchor distT="0" distB="0" distL="114300" distR="114300" simplePos="0" relativeHeight="251658241" behindDoc="1" locked="0" layoutInCell="1" allowOverlap="1" wp14:anchorId="1086A44A" wp14:editId="0BF69E06">
                  <wp:simplePos x="0" y="0"/>
                  <wp:positionH relativeFrom="column">
                    <wp:posOffset>8308340</wp:posOffset>
                  </wp:positionH>
                  <wp:positionV relativeFrom="paragraph">
                    <wp:posOffset>97155</wp:posOffset>
                  </wp:positionV>
                  <wp:extent cx="1232535" cy="659765"/>
                  <wp:effectExtent l="0" t="0" r="5715" b="6985"/>
                  <wp:wrapTight wrapText="bothSides">
                    <wp:wrapPolygon edited="0">
                      <wp:start x="0" y="0"/>
                      <wp:lineTo x="0" y="21205"/>
                      <wp:lineTo x="21366" y="21205"/>
                      <wp:lineTo x="2136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2535" cy="659765"/>
                          </a:xfrm>
                          <a:prstGeom prst="rect">
                            <a:avLst/>
                          </a:prstGeom>
                          <a:noFill/>
                        </pic:spPr>
                      </pic:pic>
                    </a:graphicData>
                  </a:graphic>
                  <wp14:sizeRelH relativeFrom="page">
                    <wp14:pctWidth>0</wp14:pctWidth>
                  </wp14:sizeRelH>
                  <wp14:sizeRelV relativeFrom="page">
                    <wp14:pctHeight>0</wp14:pctHeight>
                  </wp14:sizeRelV>
                </wp:anchor>
              </w:drawing>
            </w:r>
            <w:r w:rsidR="4B52A9B1">
              <w:rPr>
                <w:noProof/>
                <w:sz w:val="48"/>
                <w:szCs w:val="48"/>
              </w:rPr>
              <w:t>Tedburn St Mary</w:t>
            </w:r>
            <w:r w:rsidR="00273693">
              <w:rPr>
                <w:noProof/>
                <w:sz w:val="48"/>
                <w:szCs w:val="48"/>
              </w:rPr>
              <w:t xml:space="preserve"> </w:t>
            </w:r>
            <w:r w:rsidR="00273693" w:rsidRPr="00273693">
              <w:rPr>
                <w:sz w:val="48"/>
                <w:szCs w:val="48"/>
              </w:rPr>
              <w:t>Primary School</w:t>
            </w:r>
          </w:p>
          <w:p w14:paraId="56EF71AB" w14:textId="22BA5B17" w:rsidR="0007685A" w:rsidRPr="00273693" w:rsidRDefault="00FB6D4F" w:rsidP="0007685A">
            <w:pPr>
              <w:pStyle w:val="TableTitle"/>
              <w:spacing w:before="120" w:after="120"/>
              <w:jc w:val="center"/>
              <w:rPr>
                <w:color w:val="FFFFFF" w:themeColor="background1"/>
                <w:sz w:val="32"/>
                <w:szCs w:val="22"/>
              </w:rPr>
            </w:pPr>
            <w:r>
              <w:rPr>
                <w:color w:val="000000" w:themeColor="text1"/>
                <w:sz w:val="40"/>
                <w:szCs w:val="22"/>
              </w:rPr>
              <w:t>Writing</w:t>
            </w:r>
            <w:r w:rsidR="009F1B1B">
              <w:rPr>
                <w:color w:val="000000" w:themeColor="text1"/>
                <w:sz w:val="40"/>
                <w:szCs w:val="22"/>
              </w:rPr>
              <w:t xml:space="preserve"> </w:t>
            </w:r>
            <w:r w:rsidR="00D87D55">
              <w:rPr>
                <w:color w:val="000000" w:themeColor="text1"/>
                <w:sz w:val="40"/>
                <w:szCs w:val="22"/>
              </w:rPr>
              <w:t xml:space="preserve">Curriculum </w:t>
            </w:r>
            <w:r w:rsidR="009F1B1B">
              <w:rPr>
                <w:color w:val="000000" w:themeColor="text1"/>
                <w:sz w:val="40"/>
                <w:szCs w:val="22"/>
              </w:rPr>
              <w:t>Statement</w:t>
            </w:r>
            <w:r w:rsidR="000C0FD7">
              <w:rPr>
                <w:color w:val="000000" w:themeColor="text1"/>
                <w:sz w:val="40"/>
                <w:szCs w:val="22"/>
              </w:rPr>
              <w:t xml:space="preserve"> EYFS–Year 6</w:t>
            </w:r>
          </w:p>
        </w:tc>
      </w:tr>
      <w:bookmarkEnd w:id="0"/>
      <w:tr w:rsidR="005D01D8" w:rsidRPr="00273693" w14:paraId="196B049D" w14:textId="77777777" w:rsidTr="32D192D3">
        <w:trPr>
          <w:trHeight w:val="397"/>
        </w:trPr>
        <w:tc>
          <w:tcPr>
            <w:tcW w:w="15388" w:type="dxa"/>
            <w:gridSpan w:val="4"/>
            <w:shd w:val="clear" w:color="auto" w:fill="FFF2CC" w:themeFill="accent4" w:themeFillTint="33"/>
          </w:tcPr>
          <w:p w14:paraId="21461A48" w14:textId="0E052EC4" w:rsidR="005D01D8" w:rsidRPr="00FB6D4F" w:rsidRDefault="00B667CA" w:rsidP="00326E82">
            <w:pPr>
              <w:pStyle w:val="TableTitle"/>
              <w:spacing w:before="120" w:after="120"/>
              <w:rPr>
                <w:sz w:val="24"/>
                <w:szCs w:val="24"/>
              </w:rPr>
            </w:pPr>
            <w:r>
              <w:rPr>
                <w:sz w:val="24"/>
                <w:szCs w:val="24"/>
              </w:rPr>
              <w:t>Writing</w:t>
            </w:r>
          </w:p>
        </w:tc>
      </w:tr>
      <w:tr w:rsidR="00326E82" w:rsidRPr="00642445" w14:paraId="76AB2EA1" w14:textId="77777777" w:rsidTr="32D192D3">
        <w:trPr>
          <w:trHeight w:val="622"/>
        </w:trPr>
        <w:tc>
          <w:tcPr>
            <w:tcW w:w="15388" w:type="dxa"/>
            <w:gridSpan w:val="4"/>
          </w:tcPr>
          <w:p w14:paraId="2A47F8D9" w14:textId="2185C45B" w:rsidR="003C73D6" w:rsidRDefault="0F762D24" w:rsidP="216602E6">
            <w:pPr>
              <w:spacing w:line="257" w:lineRule="auto"/>
              <w:rPr>
                <w:rFonts w:ascii="Arial" w:eastAsia="Arial" w:hAnsi="Arial" w:cs="Arial"/>
              </w:rPr>
            </w:pPr>
            <w:r w:rsidRPr="00B2496F">
              <w:rPr>
                <w:rFonts w:ascii="Arial" w:eastAsia="Arial" w:hAnsi="Arial" w:cs="Arial"/>
              </w:rPr>
              <w:t>Our core purpose is for children to develop a love for writing and become independent, fluent writers who cultivate personal style throughout their time in school.</w:t>
            </w:r>
            <w:r w:rsidR="00B2496F" w:rsidRPr="00B2496F">
              <w:rPr>
                <w:rFonts w:ascii="Arial" w:eastAsia="Arial" w:hAnsi="Arial" w:cs="Arial"/>
              </w:rPr>
              <w:t xml:space="preserve"> </w:t>
            </w:r>
            <w:r w:rsidRPr="00B2496F">
              <w:rPr>
                <w:rFonts w:ascii="Arial" w:eastAsia="Arial" w:hAnsi="Arial" w:cs="Arial"/>
              </w:rPr>
              <w:t>Through the design of our curriculum, underpinned by the principles of ‘Talk for Writing’, we aim to create a writing culture where children: see themselves as writers; become inspired by high quality texts and authors; apply rich and varied vocabula</w:t>
            </w:r>
            <w:r w:rsidR="00560877">
              <w:rPr>
                <w:rFonts w:ascii="Arial" w:eastAsia="Arial" w:hAnsi="Arial" w:cs="Arial"/>
              </w:rPr>
              <w:t>r</w:t>
            </w:r>
            <w:r w:rsidR="00892A89">
              <w:rPr>
                <w:rFonts w:ascii="Arial" w:eastAsia="Arial" w:hAnsi="Arial" w:cs="Arial"/>
              </w:rPr>
              <w:t>y</w:t>
            </w:r>
            <w:r w:rsidR="00766292">
              <w:rPr>
                <w:rFonts w:ascii="Arial" w:eastAsia="Arial" w:hAnsi="Arial" w:cs="Arial"/>
              </w:rPr>
              <w:t>;</w:t>
            </w:r>
            <w:r w:rsidRPr="00B2496F">
              <w:rPr>
                <w:rFonts w:ascii="Arial" w:eastAsia="Arial" w:hAnsi="Arial" w:cs="Arial"/>
              </w:rPr>
              <w:t xml:space="preserve"> edit with skill, </w:t>
            </w:r>
            <w:proofErr w:type="gramStart"/>
            <w:r w:rsidRPr="00B2496F">
              <w:rPr>
                <w:rFonts w:ascii="Arial" w:eastAsia="Arial" w:hAnsi="Arial" w:cs="Arial"/>
              </w:rPr>
              <w:t>accuracy</w:t>
            </w:r>
            <w:proofErr w:type="gramEnd"/>
            <w:r w:rsidRPr="00B2496F">
              <w:rPr>
                <w:rFonts w:ascii="Arial" w:eastAsia="Arial" w:hAnsi="Arial" w:cs="Arial"/>
              </w:rPr>
              <w:t xml:space="preserve"> and purpose; develop stamina and resilience; are ready for their next stage in learning. </w:t>
            </w:r>
            <w:r w:rsidR="00394EDC" w:rsidRPr="00B2496F">
              <w:rPr>
                <w:rFonts w:ascii="Arial" w:eastAsia="Arial" w:hAnsi="Arial" w:cs="Arial"/>
              </w:rPr>
              <w:t>We celebrate writing</w:t>
            </w:r>
            <w:r w:rsidR="00394EDC">
              <w:rPr>
                <w:rFonts w:ascii="Arial" w:eastAsia="Arial" w:hAnsi="Arial" w:cs="Arial"/>
              </w:rPr>
              <w:t xml:space="preserve"> by showcasing all children’s writing around our school and in the classroom. </w:t>
            </w:r>
            <w:r w:rsidRPr="00B2496F">
              <w:rPr>
                <w:rFonts w:ascii="Arial" w:eastAsia="Arial" w:hAnsi="Arial" w:cs="Arial"/>
              </w:rPr>
              <w:t xml:space="preserve">With clarity of purpose and audience, we structure the teaching of writing progressively and sequentially in order that pupils see and reflect on their progress from elicitation to </w:t>
            </w:r>
            <w:r w:rsidR="004C2D4B">
              <w:rPr>
                <w:rFonts w:ascii="Arial" w:eastAsia="Arial" w:hAnsi="Arial" w:cs="Arial"/>
              </w:rPr>
              <w:t xml:space="preserve">the </w:t>
            </w:r>
            <w:r w:rsidR="007A1924">
              <w:rPr>
                <w:rFonts w:ascii="Arial" w:eastAsia="Arial" w:hAnsi="Arial" w:cs="Arial"/>
              </w:rPr>
              <w:t xml:space="preserve">invent </w:t>
            </w:r>
            <w:r w:rsidRPr="00B2496F">
              <w:rPr>
                <w:rFonts w:ascii="Arial" w:eastAsia="Arial" w:hAnsi="Arial" w:cs="Arial"/>
              </w:rPr>
              <w:t xml:space="preserve">piece. </w:t>
            </w:r>
          </w:p>
          <w:p w14:paraId="7D9DEF4B" w14:textId="77777777" w:rsidR="00766292" w:rsidRDefault="00766292" w:rsidP="216602E6">
            <w:pPr>
              <w:spacing w:line="257" w:lineRule="auto"/>
              <w:rPr>
                <w:rFonts w:ascii="Arial" w:eastAsia="Arial" w:hAnsi="Arial" w:cs="Arial"/>
              </w:rPr>
            </w:pPr>
          </w:p>
          <w:p w14:paraId="2D650D9B" w14:textId="0AC4784C" w:rsidR="004C2D4B" w:rsidRPr="00586622" w:rsidRDefault="004C2D4B" w:rsidP="216602E6">
            <w:pPr>
              <w:spacing w:line="257" w:lineRule="auto"/>
              <w:rPr>
                <w:rFonts w:ascii="Arial" w:eastAsia="Arial" w:hAnsi="Arial" w:cs="Arial"/>
                <w:b/>
                <w:bCs/>
              </w:rPr>
            </w:pPr>
            <w:r w:rsidRPr="00586622">
              <w:rPr>
                <w:rFonts w:ascii="Arial" w:eastAsia="Arial" w:hAnsi="Arial" w:cs="Arial"/>
                <w:b/>
                <w:bCs/>
              </w:rPr>
              <w:t>A</w:t>
            </w:r>
            <w:r w:rsidR="00586622">
              <w:rPr>
                <w:rFonts w:ascii="Arial" w:eastAsia="Arial" w:hAnsi="Arial" w:cs="Arial"/>
                <w:b/>
                <w:bCs/>
              </w:rPr>
              <w:t>n</w:t>
            </w:r>
            <w:r w:rsidRPr="00586622">
              <w:rPr>
                <w:rFonts w:ascii="Arial" w:eastAsia="Arial" w:hAnsi="Arial" w:cs="Arial"/>
                <w:b/>
                <w:bCs/>
              </w:rPr>
              <w:t xml:space="preserve"> EYFS writer at our school will: </w:t>
            </w:r>
          </w:p>
          <w:p w14:paraId="7AD57C42" w14:textId="718CD24C" w:rsidR="00586622" w:rsidRPr="00B9676E" w:rsidRDefault="00586622" w:rsidP="00586622">
            <w:pPr>
              <w:pStyle w:val="ListParagraph"/>
              <w:numPr>
                <w:ilvl w:val="0"/>
                <w:numId w:val="7"/>
              </w:numPr>
              <w:pBdr>
                <w:top w:val="nil"/>
                <w:left w:val="nil"/>
                <w:bottom w:val="nil"/>
                <w:right w:val="nil"/>
                <w:between w:val="nil"/>
              </w:pBdr>
              <w:spacing w:after="0" w:line="276" w:lineRule="auto"/>
              <w:rPr>
                <w:rFonts w:ascii="Arial" w:eastAsia="Imprima" w:hAnsi="Arial" w:cs="Arial"/>
                <w:bCs/>
              </w:rPr>
            </w:pPr>
            <w:r w:rsidRPr="00B9676E">
              <w:rPr>
                <w:rFonts w:ascii="Arial" w:eastAsia="Imprima" w:hAnsi="Arial" w:cs="Arial"/>
                <w:bCs/>
              </w:rPr>
              <w:t>Have a secure knowledge and understanding of phonics and develop the confidence to apply this</w:t>
            </w:r>
            <w:r w:rsidR="00B303C8">
              <w:rPr>
                <w:rFonts w:ascii="Arial" w:eastAsia="Imprima" w:hAnsi="Arial" w:cs="Arial"/>
                <w:bCs/>
              </w:rPr>
              <w:t xml:space="preserve">. </w:t>
            </w:r>
          </w:p>
          <w:p w14:paraId="6B0CF127" w14:textId="31BFD4A4" w:rsidR="00586622" w:rsidRPr="00B9676E" w:rsidRDefault="00586622" w:rsidP="00586622">
            <w:pPr>
              <w:pStyle w:val="ListParagraph"/>
              <w:numPr>
                <w:ilvl w:val="0"/>
                <w:numId w:val="7"/>
              </w:numPr>
              <w:pBdr>
                <w:top w:val="nil"/>
                <w:left w:val="nil"/>
                <w:bottom w:val="nil"/>
                <w:right w:val="nil"/>
                <w:between w:val="nil"/>
              </w:pBdr>
              <w:spacing w:after="0" w:line="276" w:lineRule="auto"/>
              <w:rPr>
                <w:rFonts w:ascii="Arial" w:eastAsia="Imprima" w:hAnsi="Arial" w:cs="Arial"/>
              </w:rPr>
            </w:pPr>
            <w:r w:rsidRPr="00B9676E">
              <w:rPr>
                <w:rFonts w:ascii="Arial" w:eastAsia="Imprima" w:hAnsi="Arial" w:cs="Arial"/>
              </w:rPr>
              <w:t>Write/mark make in a variety of contexts including in English adult led sessions, and through child -initiated learning. This is further supported through a language rich environment reinforcing the link between communication, language and developing writing</w:t>
            </w:r>
            <w:r w:rsidR="002D5805">
              <w:rPr>
                <w:rFonts w:ascii="Arial" w:eastAsia="Imprima" w:hAnsi="Arial" w:cs="Arial"/>
              </w:rPr>
              <w:t>.</w:t>
            </w:r>
          </w:p>
          <w:p w14:paraId="6A8C44B3" w14:textId="07479BD8" w:rsidR="00586622" w:rsidRPr="00B9676E" w:rsidRDefault="00586622" w:rsidP="00586622">
            <w:pPr>
              <w:pStyle w:val="ListParagraph"/>
              <w:numPr>
                <w:ilvl w:val="0"/>
                <w:numId w:val="7"/>
              </w:numPr>
              <w:pBdr>
                <w:top w:val="nil"/>
                <w:left w:val="nil"/>
                <w:bottom w:val="nil"/>
                <w:right w:val="nil"/>
                <w:between w:val="nil"/>
              </w:pBdr>
              <w:spacing w:after="0" w:line="276" w:lineRule="auto"/>
              <w:rPr>
                <w:rFonts w:ascii="Arial" w:eastAsia="Imprima" w:hAnsi="Arial" w:cs="Arial"/>
                <w:bCs/>
              </w:rPr>
            </w:pPr>
            <w:r w:rsidRPr="00B9676E">
              <w:rPr>
                <w:rFonts w:ascii="Arial" w:eastAsia="Imprima" w:hAnsi="Arial" w:cs="Arial"/>
                <w:bCs/>
              </w:rPr>
              <w:t>Study language</w:t>
            </w:r>
            <w:r w:rsidR="002D5805">
              <w:rPr>
                <w:rFonts w:ascii="Arial" w:eastAsia="Imprima" w:hAnsi="Arial" w:cs="Arial"/>
                <w:bCs/>
              </w:rPr>
              <w:t xml:space="preserve"> and vocabulary</w:t>
            </w:r>
            <w:r w:rsidRPr="00B9676E">
              <w:rPr>
                <w:rFonts w:ascii="Arial" w:eastAsia="Imprima" w:hAnsi="Arial" w:cs="Arial"/>
                <w:bCs/>
              </w:rPr>
              <w:t xml:space="preserve">, through </w:t>
            </w:r>
            <w:r w:rsidR="002D5805">
              <w:rPr>
                <w:rFonts w:ascii="Arial" w:eastAsia="Imprima" w:hAnsi="Arial" w:cs="Arial"/>
                <w:bCs/>
              </w:rPr>
              <w:t xml:space="preserve">quality </w:t>
            </w:r>
            <w:r w:rsidRPr="00B9676E">
              <w:rPr>
                <w:rFonts w:ascii="Arial" w:eastAsia="Imprima" w:hAnsi="Arial" w:cs="Arial"/>
                <w:bCs/>
              </w:rPr>
              <w:t>shared texts</w:t>
            </w:r>
            <w:r w:rsidR="00AB4A64">
              <w:rPr>
                <w:rFonts w:ascii="Arial" w:eastAsia="Imprima" w:hAnsi="Arial" w:cs="Arial"/>
                <w:bCs/>
              </w:rPr>
              <w:t xml:space="preserve">. </w:t>
            </w:r>
          </w:p>
          <w:p w14:paraId="223477A6" w14:textId="77777777" w:rsidR="00586622" w:rsidRPr="00B9676E" w:rsidRDefault="00586622" w:rsidP="00586622">
            <w:pPr>
              <w:pStyle w:val="ListParagraph"/>
              <w:numPr>
                <w:ilvl w:val="0"/>
                <w:numId w:val="7"/>
              </w:numPr>
              <w:pBdr>
                <w:top w:val="nil"/>
                <w:left w:val="nil"/>
                <w:bottom w:val="nil"/>
                <w:right w:val="nil"/>
                <w:between w:val="nil"/>
              </w:pBdr>
              <w:spacing w:after="0" w:line="276" w:lineRule="auto"/>
              <w:rPr>
                <w:rFonts w:ascii="Arial" w:eastAsia="Imprima" w:hAnsi="Arial" w:cs="Arial"/>
              </w:rPr>
            </w:pPr>
            <w:r w:rsidRPr="00B9676E">
              <w:rPr>
                <w:rFonts w:ascii="Arial" w:eastAsia="Imprima" w:hAnsi="Arial" w:cs="Arial"/>
              </w:rPr>
              <w:t xml:space="preserve">Learn compositional skills- in the EYFS ‘oral rehearsal’ is used as a tool to </w:t>
            </w:r>
            <w:proofErr w:type="gramStart"/>
            <w:r w:rsidRPr="00B9676E">
              <w:rPr>
                <w:rFonts w:ascii="Arial" w:eastAsia="Imprima" w:hAnsi="Arial" w:cs="Arial"/>
              </w:rPr>
              <w:t>building</w:t>
            </w:r>
            <w:proofErr w:type="gramEnd"/>
            <w:r w:rsidRPr="00B9676E">
              <w:rPr>
                <w:rFonts w:ascii="Arial" w:eastAsia="Imprima" w:hAnsi="Arial" w:cs="Arial"/>
              </w:rPr>
              <w:t xml:space="preserve"> sentence and structure in future writing. Later, in the </w:t>
            </w:r>
            <w:proofErr w:type="gramStart"/>
            <w:r w:rsidRPr="00B9676E">
              <w:rPr>
                <w:rFonts w:ascii="Arial" w:eastAsia="Imprima" w:hAnsi="Arial" w:cs="Arial"/>
              </w:rPr>
              <w:t>Summer</w:t>
            </w:r>
            <w:proofErr w:type="gramEnd"/>
            <w:r w:rsidRPr="00B9676E">
              <w:rPr>
                <w:rFonts w:ascii="Arial" w:eastAsia="Imprima" w:hAnsi="Arial" w:cs="Arial"/>
              </w:rPr>
              <w:t xml:space="preserve"> term basic punctuation is introduced as appropriate to the child’s stage of development. </w:t>
            </w:r>
          </w:p>
          <w:p w14:paraId="51DECF01" w14:textId="3BE5C978" w:rsidR="00586622" w:rsidRPr="00B9676E" w:rsidRDefault="00586622" w:rsidP="00586622">
            <w:pPr>
              <w:pStyle w:val="ListParagraph"/>
              <w:numPr>
                <w:ilvl w:val="0"/>
                <w:numId w:val="7"/>
              </w:numPr>
              <w:pBdr>
                <w:top w:val="nil"/>
                <w:left w:val="nil"/>
                <w:bottom w:val="nil"/>
                <w:right w:val="nil"/>
                <w:between w:val="nil"/>
              </w:pBdr>
              <w:spacing w:after="0" w:line="276" w:lineRule="auto"/>
              <w:rPr>
                <w:rFonts w:ascii="Arial" w:eastAsia="Imprima" w:hAnsi="Arial" w:cs="Arial"/>
              </w:rPr>
            </w:pPr>
            <w:r w:rsidRPr="00B9676E">
              <w:rPr>
                <w:rFonts w:ascii="Arial" w:eastAsia="Imprima" w:hAnsi="Arial" w:cs="Arial"/>
              </w:rPr>
              <w:t>Benefit from writing that is planned so that children can follow the process through incorporating modelling, scaffolding</w:t>
            </w:r>
            <w:r w:rsidR="00AB4A64">
              <w:rPr>
                <w:rFonts w:ascii="Arial" w:eastAsia="Imprima" w:hAnsi="Arial" w:cs="Arial"/>
              </w:rPr>
              <w:t xml:space="preserve"> and</w:t>
            </w:r>
            <w:r w:rsidRPr="00B9676E">
              <w:rPr>
                <w:rFonts w:ascii="Arial" w:eastAsia="Imprima" w:hAnsi="Arial" w:cs="Arial"/>
              </w:rPr>
              <w:t xml:space="preserve"> independence</w:t>
            </w:r>
            <w:r w:rsidR="00AB4A64">
              <w:rPr>
                <w:rFonts w:ascii="Arial" w:eastAsia="Imprima" w:hAnsi="Arial" w:cs="Arial"/>
              </w:rPr>
              <w:t>.</w:t>
            </w:r>
          </w:p>
          <w:p w14:paraId="6BB83FF0" w14:textId="28ED28E1" w:rsidR="00586622" w:rsidRPr="00B9676E" w:rsidRDefault="00586622" w:rsidP="00586622">
            <w:pPr>
              <w:pStyle w:val="TableTitle"/>
              <w:numPr>
                <w:ilvl w:val="0"/>
                <w:numId w:val="7"/>
              </w:numPr>
              <w:spacing w:after="0" w:line="240" w:lineRule="auto"/>
              <w:rPr>
                <w:b w:val="0"/>
                <w:sz w:val="22"/>
                <w:szCs w:val="22"/>
              </w:rPr>
            </w:pPr>
            <w:r w:rsidRPr="00B9676E">
              <w:rPr>
                <w:b w:val="0"/>
                <w:sz w:val="22"/>
                <w:szCs w:val="22"/>
              </w:rPr>
              <w:t>In EYFS, teachers verbally support the children at the point of writing</w:t>
            </w:r>
            <w:r w:rsidR="00F14AD1">
              <w:rPr>
                <w:b w:val="0"/>
                <w:sz w:val="22"/>
                <w:szCs w:val="22"/>
              </w:rPr>
              <w:t xml:space="preserve">. Children are encouraged to orally practise their </w:t>
            </w:r>
            <w:proofErr w:type="gramStart"/>
            <w:r w:rsidR="00F14AD1">
              <w:rPr>
                <w:b w:val="0"/>
                <w:sz w:val="22"/>
                <w:szCs w:val="22"/>
              </w:rPr>
              <w:t>sentence</w:t>
            </w:r>
            <w:r w:rsidR="00AB4A64">
              <w:rPr>
                <w:b w:val="0"/>
                <w:sz w:val="22"/>
                <w:szCs w:val="22"/>
              </w:rPr>
              <w:t>, before</w:t>
            </w:r>
            <w:proofErr w:type="gramEnd"/>
            <w:r w:rsidR="00AB4A64">
              <w:rPr>
                <w:b w:val="0"/>
                <w:sz w:val="22"/>
                <w:szCs w:val="22"/>
              </w:rPr>
              <w:t xml:space="preserve"> the process of writing takes place. This is modelled to them regularly in phonic lessons and shared writing activities. </w:t>
            </w:r>
          </w:p>
          <w:p w14:paraId="21DC6FAC" w14:textId="77777777" w:rsidR="004C2D4B" w:rsidRPr="00B2496F" w:rsidRDefault="004C2D4B" w:rsidP="216602E6">
            <w:pPr>
              <w:spacing w:line="257" w:lineRule="auto"/>
              <w:rPr>
                <w:rFonts w:ascii="Arial" w:eastAsia="Arial" w:hAnsi="Arial" w:cs="Arial"/>
              </w:rPr>
            </w:pPr>
          </w:p>
          <w:p w14:paraId="2A41888A" w14:textId="179BD970" w:rsidR="00B2496F" w:rsidRPr="00B2496F" w:rsidRDefault="0F762D24" w:rsidP="216602E6">
            <w:pPr>
              <w:spacing w:line="257" w:lineRule="auto"/>
              <w:rPr>
                <w:rFonts w:ascii="Arial" w:eastAsia="Arial" w:hAnsi="Arial" w:cs="Arial"/>
                <w:b/>
              </w:rPr>
            </w:pPr>
            <w:r w:rsidRPr="00B2496F">
              <w:rPr>
                <w:rFonts w:ascii="Arial" w:eastAsia="Arial" w:hAnsi="Arial" w:cs="Arial"/>
                <w:b/>
              </w:rPr>
              <w:t>A writer at our school will:</w:t>
            </w:r>
          </w:p>
          <w:p w14:paraId="7F3B4FB5" w14:textId="10F8CC56"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Take pride in their writing and </w:t>
            </w:r>
            <w:proofErr w:type="gramStart"/>
            <w:r w:rsidRPr="00B2496F">
              <w:rPr>
                <w:rFonts w:ascii="Arial" w:eastAsia="Arial" w:hAnsi="Arial" w:cs="Arial"/>
              </w:rPr>
              <w:t>presentation</w:t>
            </w:r>
            <w:proofErr w:type="gramEnd"/>
          </w:p>
          <w:p w14:paraId="6761BE5F" w14:textId="3894B762"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Reflect on the use of language to write with purpose and </w:t>
            </w:r>
            <w:proofErr w:type="gramStart"/>
            <w:r w:rsidRPr="00B2496F">
              <w:rPr>
                <w:rFonts w:ascii="Arial" w:eastAsia="Arial" w:hAnsi="Arial" w:cs="Arial"/>
              </w:rPr>
              <w:t>effect</w:t>
            </w:r>
            <w:proofErr w:type="gramEnd"/>
            <w:r w:rsidRPr="00B2496F">
              <w:rPr>
                <w:rFonts w:ascii="Arial" w:eastAsia="Arial" w:hAnsi="Arial" w:cs="Arial"/>
              </w:rPr>
              <w:t xml:space="preserve">  </w:t>
            </w:r>
          </w:p>
          <w:p w14:paraId="056550E0" w14:textId="7B72A602"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Consider author voice and intent through shared, quality </w:t>
            </w:r>
            <w:proofErr w:type="gramStart"/>
            <w:r w:rsidRPr="00B2496F">
              <w:rPr>
                <w:rFonts w:ascii="Arial" w:eastAsia="Arial" w:hAnsi="Arial" w:cs="Arial"/>
              </w:rPr>
              <w:t>texts</w:t>
            </w:r>
            <w:proofErr w:type="gramEnd"/>
          </w:p>
          <w:p w14:paraId="5DFEBAAE" w14:textId="3C770A2B"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Articulate and talk their writing </w:t>
            </w:r>
            <w:proofErr w:type="gramStart"/>
            <w:r w:rsidRPr="00B2496F">
              <w:rPr>
                <w:rFonts w:ascii="Arial" w:eastAsia="Arial" w:hAnsi="Arial" w:cs="Arial"/>
              </w:rPr>
              <w:t>confidently</w:t>
            </w:r>
            <w:proofErr w:type="gramEnd"/>
          </w:p>
          <w:p w14:paraId="0D876E0F" w14:textId="5A048BB4"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Select vocabulary </w:t>
            </w:r>
            <w:proofErr w:type="gramStart"/>
            <w:r w:rsidRPr="00B2496F">
              <w:rPr>
                <w:rFonts w:ascii="Arial" w:eastAsia="Arial" w:hAnsi="Arial" w:cs="Arial"/>
              </w:rPr>
              <w:t>deliberately</w:t>
            </w:r>
            <w:proofErr w:type="gramEnd"/>
          </w:p>
          <w:p w14:paraId="5CBCDD22" w14:textId="4A708CDB"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Adjust writing appropriately to a range of genres and across the </w:t>
            </w:r>
            <w:proofErr w:type="gramStart"/>
            <w:r w:rsidRPr="00B2496F">
              <w:rPr>
                <w:rFonts w:ascii="Arial" w:eastAsia="Arial" w:hAnsi="Arial" w:cs="Arial"/>
              </w:rPr>
              <w:t>curriculum</w:t>
            </w:r>
            <w:proofErr w:type="gramEnd"/>
            <w:r w:rsidRPr="00B2496F">
              <w:rPr>
                <w:rFonts w:ascii="Arial" w:eastAsia="Arial" w:hAnsi="Arial" w:cs="Arial"/>
              </w:rPr>
              <w:t xml:space="preserve"> </w:t>
            </w:r>
          </w:p>
          <w:p w14:paraId="3841B53D" w14:textId="547AFFD3" w:rsidR="003C73D6" w:rsidRPr="00AB5C98"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Apply spelling, punctuation and grammar conventions accurately and </w:t>
            </w:r>
            <w:proofErr w:type="gramStart"/>
            <w:r w:rsidRPr="00B2496F">
              <w:rPr>
                <w:rFonts w:ascii="Arial" w:eastAsia="Arial" w:hAnsi="Arial" w:cs="Arial"/>
              </w:rPr>
              <w:t>independently</w:t>
            </w:r>
            <w:proofErr w:type="gramEnd"/>
          </w:p>
          <w:p w14:paraId="0009AF12" w14:textId="0334B2C0" w:rsidR="00AB5C98" w:rsidRPr="00B2496F" w:rsidRDefault="00AB5C98" w:rsidP="216602E6">
            <w:pPr>
              <w:pStyle w:val="ListParagraph"/>
              <w:numPr>
                <w:ilvl w:val="0"/>
                <w:numId w:val="1"/>
              </w:numPr>
              <w:spacing w:line="257" w:lineRule="auto"/>
              <w:rPr>
                <w:rFonts w:eastAsiaTheme="minorEastAsia"/>
                <w:color w:val="000000" w:themeColor="text1"/>
              </w:rPr>
            </w:pPr>
            <w:r>
              <w:rPr>
                <w:rFonts w:ascii="Arial" w:eastAsia="Arial" w:hAnsi="Arial" w:cs="Arial"/>
              </w:rPr>
              <w:t xml:space="preserve">Edit and improve upon their writing using schools editing </w:t>
            </w:r>
            <w:proofErr w:type="gramStart"/>
            <w:r>
              <w:rPr>
                <w:rFonts w:ascii="Arial" w:eastAsia="Arial" w:hAnsi="Arial" w:cs="Arial"/>
              </w:rPr>
              <w:t>document</w:t>
            </w:r>
            <w:proofErr w:type="gramEnd"/>
          </w:p>
          <w:p w14:paraId="49FC3CE0" w14:textId="42B3EC2C" w:rsidR="003C73D6" w:rsidRPr="00B2496F" w:rsidRDefault="0F762D24" w:rsidP="216602E6">
            <w:pPr>
              <w:pStyle w:val="ListParagraph"/>
              <w:numPr>
                <w:ilvl w:val="0"/>
                <w:numId w:val="1"/>
              </w:numPr>
              <w:spacing w:line="257" w:lineRule="auto"/>
              <w:rPr>
                <w:rFonts w:eastAsiaTheme="minorEastAsia"/>
                <w:color w:val="000000" w:themeColor="text1"/>
              </w:rPr>
            </w:pPr>
            <w:r w:rsidRPr="00B2496F">
              <w:rPr>
                <w:rFonts w:ascii="Arial" w:eastAsia="Arial" w:hAnsi="Arial" w:cs="Arial"/>
              </w:rPr>
              <w:t xml:space="preserve">Respond effectively to feedback, co-construct and take ownership of writing </w:t>
            </w:r>
            <w:proofErr w:type="gramStart"/>
            <w:r w:rsidRPr="00B2496F">
              <w:rPr>
                <w:rFonts w:ascii="Arial" w:eastAsia="Arial" w:hAnsi="Arial" w:cs="Arial"/>
              </w:rPr>
              <w:t>targets</w:t>
            </w:r>
            <w:proofErr w:type="gramEnd"/>
          </w:p>
          <w:p w14:paraId="0D8C7C02" w14:textId="77777777" w:rsidR="00766292" w:rsidRPr="00556D2F" w:rsidRDefault="0F762D24" w:rsidP="00766292">
            <w:pPr>
              <w:pStyle w:val="ListParagraph"/>
              <w:numPr>
                <w:ilvl w:val="0"/>
                <w:numId w:val="1"/>
              </w:numPr>
              <w:spacing w:line="257" w:lineRule="auto"/>
              <w:rPr>
                <w:rFonts w:eastAsiaTheme="minorEastAsia"/>
                <w:color w:val="000000" w:themeColor="text1"/>
              </w:rPr>
            </w:pPr>
            <w:r w:rsidRPr="00B2496F">
              <w:rPr>
                <w:rFonts w:ascii="Arial" w:eastAsia="Arial" w:hAnsi="Arial" w:cs="Arial"/>
              </w:rPr>
              <w:lastRenderedPageBreak/>
              <w:t xml:space="preserve">Take risks to write </w:t>
            </w:r>
            <w:proofErr w:type="gramStart"/>
            <w:r w:rsidRPr="00B2496F">
              <w:rPr>
                <w:rFonts w:ascii="Arial" w:eastAsia="Arial" w:hAnsi="Arial" w:cs="Arial"/>
              </w:rPr>
              <w:t>creatively</w:t>
            </w:r>
            <w:proofErr w:type="gramEnd"/>
          </w:p>
          <w:p w14:paraId="093FA673" w14:textId="2899332C" w:rsidR="00556D2F" w:rsidRPr="006916EB" w:rsidRDefault="00556D2F" w:rsidP="00766292">
            <w:pPr>
              <w:pStyle w:val="ListParagraph"/>
              <w:numPr>
                <w:ilvl w:val="0"/>
                <w:numId w:val="1"/>
              </w:numPr>
              <w:spacing w:line="257" w:lineRule="auto"/>
              <w:rPr>
                <w:rFonts w:eastAsiaTheme="minorEastAsia"/>
                <w:color w:val="000000" w:themeColor="text1"/>
              </w:rPr>
            </w:pPr>
            <w:r>
              <w:rPr>
                <w:rFonts w:ascii="Arial" w:eastAsia="Arial" w:hAnsi="Arial" w:cs="Arial"/>
              </w:rPr>
              <w:t xml:space="preserve">Apply the high standard of writing across the </w:t>
            </w:r>
            <w:proofErr w:type="gramStart"/>
            <w:r>
              <w:rPr>
                <w:rFonts w:ascii="Arial" w:eastAsia="Arial" w:hAnsi="Arial" w:cs="Arial"/>
              </w:rPr>
              <w:t>curriculum</w:t>
            </w:r>
            <w:proofErr w:type="gramEnd"/>
          </w:p>
          <w:p w14:paraId="5DEA0ABF" w14:textId="75B3CB55" w:rsidR="006916EB" w:rsidRPr="006916EB" w:rsidRDefault="006916EB" w:rsidP="006916EB">
            <w:pPr>
              <w:spacing w:line="257" w:lineRule="auto"/>
              <w:rPr>
                <w:rFonts w:eastAsiaTheme="minorEastAsia"/>
                <w:color w:val="000000" w:themeColor="text1"/>
              </w:rPr>
            </w:pPr>
          </w:p>
        </w:tc>
      </w:tr>
      <w:tr w:rsidR="00CD25D9" w:rsidRPr="00273693" w14:paraId="4A4B233E" w14:textId="77777777" w:rsidTr="32D192D3">
        <w:tc>
          <w:tcPr>
            <w:tcW w:w="15388" w:type="dxa"/>
            <w:gridSpan w:val="4"/>
            <w:shd w:val="clear" w:color="auto" w:fill="FFF2CC" w:themeFill="accent4" w:themeFillTint="33"/>
          </w:tcPr>
          <w:p w14:paraId="5EFE2287" w14:textId="42C65366" w:rsidR="00766292" w:rsidRDefault="00766292" w:rsidP="00766292">
            <w:pPr>
              <w:pStyle w:val="NoSpacing"/>
              <w:rPr>
                <w:rFonts w:ascii="Arial" w:hAnsi="Arial" w:cs="Arial"/>
                <w:b/>
                <w:sz w:val="24"/>
                <w:szCs w:val="24"/>
              </w:rPr>
            </w:pPr>
            <w:r w:rsidRPr="00766292">
              <w:rPr>
                <w:rFonts w:ascii="Arial" w:hAnsi="Arial" w:cs="Arial"/>
                <w:b/>
                <w:sz w:val="24"/>
                <w:szCs w:val="24"/>
              </w:rPr>
              <w:lastRenderedPageBreak/>
              <w:t>Vocabulary</w:t>
            </w:r>
          </w:p>
          <w:p w14:paraId="4D7A39B5" w14:textId="77777777" w:rsidR="009544E5" w:rsidRPr="009544E5" w:rsidRDefault="009544E5" w:rsidP="00766292">
            <w:pPr>
              <w:pStyle w:val="NoSpacing"/>
              <w:rPr>
                <w:rFonts w:ascii="Arial" w:hAnsi="Arial" w:cs="Arial"/>
                <w:iCs/>
                <w:sz w:val="24"/>
                <w:szCs w:val="24"/>
              </w:rPr>
            </w:pPr>
          </w:p>
          <w:p w14:paraId="3E2C732C" w14:textId="3EA6E947" w:rsidR="00CD25D9" w:rsidRPr="00766292" w:rsidRDefault="009544E5" w:rsidP="00766292">
            <w:pPr>
              <w:pStyle w:val="NoSpacing"/>
              <w:rPr>
                <w:rFonts w:ascii="Arial" w:hAnsi="Arial" w:cs="Arial"/>
              </w:rPr>
            </w:pPr>
            <w:r w:rsidRPr="009544E5">
              <w:rPr>
                <w:rFonts w:ascii="Arial" w:hAnsi="Arial" w:cs="Arial"/>
                <w:sz w:val="24"/>
                <w:szCs w:val="24"/>
              </w:rPr>
              <w:t xml:space="preserve">Children’s command of vocabulary is fundamental to learning and progress across the curriculum. Vocabulary is developed actively, building systematically on pupil’s current </w:t>
            </w:r>
            <w:proofErr w:type="gramStart"/>
            <w:r w:rsidRPr="009544E5">
              <w:rPr>
                <w:rFonts w:ascii="Arial" w:hAnsi="Arial" w:cs="Arial"/>
                <w:sz w:val="24"/>
                <w:szCs w:val="24"/>
              </w:rPr>
              <w:t>knowledge</w:t>
            </w:r>
            <w:proofErr w:type="gramEnd"/>
            <w:r w:rsidRPr="009544E5">
              <w:rPr>
                <w:rFonts w:ascii="Arial" w:hAnsi="Arial" w:cs="Arial"/>
                <w:sz w:val="24"/>
                <w:szCs w:val="24"/>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9544E5">
              <w:rPr>
                <w:rFonts w:ascii="Arial" w:hAnsi="Arial" w:cs="Arial"/>
              </w:rPr>
              <w:t> </w:t>
            </w:r>
          </w:p>
        </w:tc>
      </w:tr>
      <w:tr w:rsidR="00CD25D9" w:rsidRPr="00273693" w14:paraId="1218F554" w14:textId="77777777" w:rsidTr="32D192D3">
        <w:trPr>
          <w:trHeight w:val="2951"/>
        </w:trPr>
        <w:tc>
          <w:tcPr>
            <w:tcW w:w="3847" w:type="dxa"/>
          </w:tcPr>
          <w:p w14:paraId="0C0BAFA9" w14:textId="77777777" w:rsidR="00FB6D4F" w:rsidRPr="00F9501A" w:rsidRDefault="00FB6D4F" w:rsidP="00FB6D4F">
            <w:pPr>
              <w:pStyle w:val="TableTitle"/>
              <w:spacing w:before="120" w:after="120"/>
              <w:rPr>
                <w:i/>
                <w:sz w:val="24"/>
                <w:szCs w:val="24"/>
              </w:rPr>
            </w:pPr>
            <w:r w:rsidRPr="00F9501A">
              <w:rPr>
                <w:i/>
                <w:sz w:val="24"/>
                <w:szCs w:val="24"/>
              </w:rPr>
              <w:lastRenderedPageBreak/>
              <w:t>English sequences</w:t>
            </w:r>
          </w:p>
          <w:p w14:paraId="55FE93BF" w14:textId="633C23A5" w:rsidR="00CD25D9" w:rsidRPr="00F9501A" w:rsidRDefault="000933F2" w:rsidP="00CA208F">
            <w:pPr>
              <w:pStyle w:val="TableTitle"/>
              <w:spacing w:before="120" w:after="120"/>
              <w:rPr>
                <w:b w:val="0"/>
                <w:sz w:val="24"/>
                <w:szCs w:val="24"/>
              </w:rPr>
            </w:pPr>
            <w:r>
              <w:rPr>
                <w:b w:val="0"/>
                <w:sz w:val="24"/>
                <w:szCs w:val="24"/>
              </w:rPr>
              <w:t>English teaching is underpinned</w:t>
            </w:r>
            <w:r w:rsidRPr="00F9501A">
              <w:rPr>
                <w:b w:val="0"/>
                <w:sz w:val="24"/>
                <w:szCs w:val="24"/>
              </w:rPr>
              <w:t xml:space="preserve"> by the principles of Talk for Writing</w:t>
            </w:r>
            <w:r>
              <w:rPr>
                <w:b w:val="0"/>
                <w:sz w:val="24"/>
                <w:szCs w:val="24"/>
              </w:rPr>
              <w:t xml:space="preserve">. </w:t>
            </w:r>
            <w:r w:rsidR="00CA208F">
              <w:rPr>
                <w:b w:val="0"/>
                <w:sz w:val="24"/>
                <w:szCs w:val="24"/>
              </w:rPr>
              <w:t>T</w:t>
            </w:r>
            <w:r w:rsidR="008C3BD4">
              <w:rPr>
                <w:b w:val="0"/>
                <w:sz w:val="24"/>
                <w:szCs w:val="24"/>
              </w:rPr>
              <w:t xml:space="preserve">exts are </w:t>
            </w:r>
            <w:r>
              <w:rPr>
                <w:b w:val="0"/>
                <w:sz w:val="24"/>
                <w:szCs w:val="24"/>
              </w:rPr>
              <w:t>selected</w:t>
            </w:r>
            <w:r w:rsidR="00CA208F">
              <w:rPr>
                <w:b w:val="0"/>
                <w:sz w:val="24"/>
                <w:szCs w:val="24"/>
              </w:rPr>
              <w:t xml:space="preserve"> primarily to </w:t>
            </w:r>
            <w:r w:rsidR="008C3BD4">
              <w:rPr>
                <w:b w:val="0"/>
                <w:sz w:val="24"/>
                <w:szCs w:val="24"/>
              </w:rPr>
              <w:t xml:space="preserve">address </w:t>
            </w:r>
            <w:r w:rsidR="00CA208F">
              <w:rPr>
                <w:b w:val="0"/>
                <w:sz w:val="24"/>
                <w:szCs w:val="24"/>
              </w:rPr>
              <w:t xml:space="preserve">focused </w:t>
            </w:r>
            <w:r w:rsidR="008C3BD4">
              <w:rPr>
                <w:b w:val="0"/>
                <w:sz w:val="24"/>
                <w:szCs w:val="24"/>
              </w:rPr>
              <w:t xml:space="preserve">learning needs, including </w:t>
            </w:r>
            <w:proofErr w:type="spellStart"/>
            <w:r w:rsidR="008C3BD4">
              <w:rPr>
                <w:b w:val="0"/>
                <w:sz w:val="24"/>
                <w:szCs w:val="24"/>
              </w:rPr>
              <w:t>SPa</w:t>
            </w:r>
            <w:r w:rsidR="000C0FD7">
              <w:rPr>
                <w:b w:val="0"/>
                <w:sz w:val="24"/>
                <w:szCs w:val="24"/>
              </w:rPr>
              <w:t>G</w:t>
            </w:r>
            <w:proofErr w:type="spellEnd"/>
            <w:r w:rsidR="00DA32A6">
              <w:rPr>
                <w:b w:val="0"/>
                <w:sz w:val="24"/>
                <w:szCs w:val="24"/>
              </w:rPr>
              <w:t xml:space="preserve"> </w:t>
            </w:r>
            <w:r w:rsidR="00CA208F">
              <w:rPr>
                <w:b w:val="0"/>
                <w:sz w:val="24"/>
                <w:szCs w:val="24"/>
              </w:rPr>
              <w:t>but should be engaging and ‘hook’ pupils into learning.</w:t>
            </w:r>
            <w:r w:rsidR="00DA32A6">
              <w:rPr>
                <w:b w:val="0"/>
                <w:sz w:val="24"/>
                <w:szCs w:val="24"/>
              </w:rPr>
              <w:t xml:space="preserve"> Purpose for writing is an essential feature. </w:t>
            </w:r>
            <w:r w:rsidR="008C3BD4">
              <w:rPr>
                <w:b w:val="0"/>
                <w:sz w:val="24"/>
                <w:szCs w:val="24"/>
              </w:rPr>
              <w:t>Pupils start and end each sequence with an independent writing task</w:t>
            </w:r>
            <w:r w:rsidR="00694DE1">
              <w:rPr>
                <w:b w:val="0"/>
                <w:sz w:val="24"/>
                <w:szCs w:val="24"/>
              </w:rPr>
              <w:t xml:space="preserve"> to generate targets.</w:t>
            </w:r>
          </w:p>
        </w:tc>
        <w:tc>
          <w:tcPr>
            <w:tcW w:w="3847" w:type="dxa"/>
          </w:tcPr>
          <w:p w14:paraId="52924036" w14:textId="112BD918" w:rsidR="00694DE1" w:rsidRPr="00273693" w:rsidRDefault="00694DE1" w:rsidP="00694DE1">
            <w:pPr>
              <w:pStyle w:val="TableTitle"/>
              <w:spacing w:before="120" w:after="120"/>
              <w:rPr>
                <w:i/>
                <w:sz w:val="24"/>
                <w:szCs w:val="24"/>
              </w:rPr>
            </w:pPr>
            <w:r>
              <w:rPr>
                <w:i/>
                <w:sz w:val="24"/>
                <w:szCs w:val="24"/>
              </w:rPr>
              <w:t>Target setting</w:t>
            </w:r>
          </w:p>
          <w:p w14:paraId="2276F702" w14:textId="2B2042F6" w:rsidR="00273693" w:rsidRPr="00694DE1" w:rsidRDefault="00694DE1" w:rsidP="00107A29">
            <w:pPr>
              <w:pStyle w:val="TableTitle"/>
              <w:spacing w:before="120" w:after="120"/>
              <w:rPr>
                <w:b w:val="0"/>
              </w:rPr>
            </w:pPr>
            <w:r>
              <w:rPr>
                <w:b w:val="0"/>
                <w:sz w:val="24"/>
                <w:szCs w:val="24"/>
              </w:rPr>
              <w:t xml:space="preserve">Targets are set in </w:t>
            </w:r>
            <w:proofErr w:type="gramStart"/>
            <w:r>
              <w:rPr>
                <w:b w:val="0"/>
                <w:sz w:val="24"/>
                <w:szCs w:val="24"/>
              </w:rPr>
              <w:t>a number of</w:t>
            </w:r>
            <w:proofErr w:type="gramEnd"/>
            <w:r>
              <w:rPr>
                <w:b w:val="0"/>
                <w:sz w:val="24"/>
                <w:szCs w:val="24"/>
              </w:rPr>
              <w:t xml:space="preserve"> ways.  Cohort-based targets identify focused </w:t>
            </w:r>
            <w:r w:rsidR="000C0FD7">
              <w:rPr>
                <w:b w:val="0"/>
                <w:sz w:val="24"/>
                <w:szCs w:val="24"/>
              </w:rPr>
              <w:t xml:space="preserve">teaching and </w:t>
            </w:r>
            <w:r>
              <w:rPr>
                <w:b w:val="0"/>
                <w:sz w:val="24"/>
                <w:szCs w:val="24"/>
              </w:rPr>
              <w:t>learning within the next sequence</w:t>
            </w:r>
            <w:r w:rsidR="000C0FD7">
              <w:rPr>
                <w:b w:val="0"/>
                <w:sz w:val="24"/>
                <w:szCs w:val="24"/>
              </w:rPr>
              <w:t xml:space="preserve"> of English</w:t>
            </w:r>
            <w:r>
              <w:rPr>
                <w:b w:val="0"/>
                <w:sz w:val="24"/>
                <w:szCs w:val="24"/>
              </w:rPr>
              <w:t xml:space="preserve">.  Personal targets identify specific gaps in learning – the ‘thing’ that will moving </w:t>
            </w:r>
            <w:r w:rsidR="000C0FD7">
              <w:rPr>
                <w:b w:val="0"/>
                <w:sz w:val="24"/>
                <w:szCs w:val="24"/>
              </w:rPr>
              <w:t xml:space="preserve">their </w:t>
            </w:r>
            <w:r w:rsidRPr="00107A29">
              <w:rPr>
                <w:b w:val="0"/>
                <w:sz w:val="24"/>
                <w:szCs w:val="24"/>
              </w:rPr>
              <w:t>learning on next.  They are approached in a fluid way and updated regularly through teacher/pupil collaboration</w:t>
            </w:r>
            <w:r w:rsidR="00BB569B">
              <w:rPr>
                <w:b w:val="0"/>
                <w:sz w:val="24"/>
                <w:szCs w:val="24"/>
              </w:rPr>
              <w:t xml:space="preserve"> and conferencing.</w:t>
            </w:r>
            <w:r w:rsidR="003C73D6">
              <w:rPr>
                <w:b w:val="0"/>
                <w:sz w:val="24"/>
                <w:szCs w:val="24"/>
              </w:rPr>
              <w:t xml:space="preserve"> </w:t>
            </w:r>
          </w:p>
        </w:tc>
        <w:tc>
          <w:tcPr>
            <w:tcW w:w="3847" w:type="dxa"/>
          </w:tcPr>
          <w:p w14:paraId="24000D9D" w14:textId="1E1770C5" w:rsidR="00694DE1" w:rsidRPr="00694DE1" w:rsidRDefault="008E5E12" w:rsidP="00694DE1">
            <w:pPr>
              <w:pStyle w:val="TableTitle"/>
              <w:spacing w:before="120" w:after="120"/>
              <w:rPr>
                <w:b w:val="0"/>
              </w:rPr>
            </w:pPr>
            <w:r>
              <w:rPr>
                <w:i/>
                <w:sz w:val="24"/>
                <w:szCs w:val="24"/>
              </w:rPr>
              <w:t>Shared</w:t>
            </w:r>
            <w:r w:rsidR="00694DE1" w:rsidRPr="003945D5">
              <w:rPr>
                <w:i/>
                <w:sz w:val="24"/>
                <w:szCs w:val="24"/>
              </w:rPr>
              <w:t xml:space="preserve"> Writing</w:t>
            </w:r>
          </w:p>
          <w:p w14:paraId="48EEBB6D" w14:textId="49D94E53" w:rsidR="002E197D" w:rsidRPr="00FB6D4F" w:rsidRDefault="008E5E12" w:rsidP="003C73D6">
            <w:pPr>
              <w:pStyle w:val="TableTitle"/>
              <w:spacing w:before="120" w:after="120"/>
              <w:rPr>
                <w:b w:val="0"/>
                <w:color w:val="FF0000"/>
                <w:sz w:val="24"/>
                <w:szCs w:val="24"/>
              </w:rPr>
            </w:pPr>
            <w:r>
              <w:rPr>
                <w:b w:val="0"/>
                <w:sz w:val="24"/>
                <w:szCs w:val="24"/>
              </w:rPr>
              <w:t>Shared W</w:t>
            </w:r>
            <w:r w:rsidR="00694DE1" w:rsidRPr="003945D5">
              <w:rPr>
                <w:b w:val="0"/>
                <w:sz w:val="24"/>
                <w:szCs w:val="24"/>
              </w:rPr>
              <w:t xml:space="preserve">riting is the time where the teacher really gets to unpick and move </w:t>
            </w:r>
            <w:r w:rsidR="00107A29">
              <w:rPr>
                <w:b w:val="0"/>
                <w:sz w:val="24"/>
                <w:szCs w:val="24"/>
              </w:rPr>
              <w:t xml:space="preserve">children’s </w:t>
            </w:r>
            <w:r w:rsidR="00694DE1" w:rsidRPr="003945D5">
              <w:rPr>
                <w:b w:val="0"/>
                <w:sz w:val="24"/>
                <w:szCs w:val="24"/>
              </w:rPr>
              <w:t xml:space="preserve">learning on. Children </w:t>
            </w:r>
            <w:r w:rsidR="00025D2F">
              <w:rPr>
                <w:b w:val="0"/>
                <w:sz w:val="24"/>
                <w:szCs w:val="24"/>
              </w:rPr>
              <w:t xml:space="preserve">will </w:t>
            </w:r>
            <w:r w:rsidR="00694DE1" w:rsidRPr="003945D5">
              <w:rPr>
                <w:b w:val="0"/>
                <w:sz w:val="24"/>
                <w:szCs w:val="24"/>
              </w:rPr>
              <w:t xml:space="preserve">work </w:t>
            </w:r>
            <w:r w:rsidR="00025D2F">
              <w:rPr>
                <w:b w:val="0"/>
                <w:sz w:val="24"/>
                <w:szCs w:val="24"/>
              </w:rPr>
              <w:t xml:space="preserve">in a focused way </w:t>
            </w:r>
            <w:r w:rsidR="00694DE1" w:rsidRPr="003945D5">
              <w:rPr>
                <w:b w:val="0"/>
                <w:sz w:val="24"/>
                <w:szCs w:val="24"/>
              </w:rPr>
              <w:t xml:space="preserve">on specific </w:t>
            </w:r>
            <w:r w:rsidR="00025D2F">
              <w:rPr>
                <w:b w:val="0"/>
                <w:sz w:val="24"/>
                <w:szCs w:val="24"/>
              </w:rPr>
              <w:t xml:space="preserve">learning outcomes or </w:t>
            </w:r>
            <w:r w:rsidR="00694DE1" w:rsidRPr="003945D5">
              <w:rPr>
                <w:b w:val="0"/>
                <w:sz w:val="24"/>
                <w:szCs w:val="24"/>
              </w:rPr>
              <w:t>target</w:t>
            </w:r>
            <w:r w:rsidR="00025D2F">
              <w:rPr>
                <w:b w:val="0"/>
                <w:sz w:val="24"/>
                <w:szCs w:val="24"/>
              </w:rPr>
              <w:t xml:space="preserve">s.  </w:t>
            </w:r>
            <w:r w:rsidR="00310780">
              <w:rPr>
                <w:b w:val="0"/>
                <w:sz w:val="24"/>
                <w:szCs w:val="24"/>
              </w:rPr>
              <w:t>This</w:t>
            </w:r>
            <w:r w:rsidR="00025D2F">
              <w:rPr>
                <w:b w:val="0"/>
                <w:sz w:val="24"/>
                <w:szCs w:val="24"/>
              </w:rPr>
              <w:t xml:space="preserve"> may be undertaken</w:t>
            </w:r>
            <w:r w:rsidR="00694DE1" w:rsidRPr="003945D5">
              <w:rPr>
                <w:b w:val="0"/>
                <w:sz w:val="24"/>
                <w:szCs w:val="24"/>
              </w:rPr>
              <w:t xml:space="preserve"> a</w:t>
            </w:r>
            <w:r w:rsidR="00025D2F">
              <w:rPr>
                <w:b w:val="0"/>
                <w:sz w:val="24"/>
                <w:szCs w:val="24"/>
              </w:rPr>
              <w:t>s a</w:t>
            </w:r>
            <w:r w:rsidR="00694DE1" w:rsidRPr="003945D5">
              <w:rPr>
                <w:b w:val="0"/>
                <w:sz w:val="24"/>
                <w:szCs w:val="24"/>
              </w:rPr>
              <w:t xml:space="preserve"> </w:t>
            </w:r>
            <w:r w:rsidR="00107A29">
              <w:rPr>
                <w:b w:val="0"/>
                <w:sz w:val="24"/>
                <w:szCs w:val="24"/>
              </w:rPr>
              <w:t xml:space="preserve">whole </w:t>
            </w:r>
            <w:r w:rsidR="00694DE1" w:rsidRPr="003945D5">
              <w:rPr>
                <w:b w:val="0"/>
                <w:sz w:val="24"/>
                <w:szCs w:val="24"/>
              </w:rPr>
              <w:t>cl</w:t>
            </w:r>
            <w:r w:rsidR="00107A29">
              <w:rPr>
                <w:b w:val="0"/>
                <w:sz w:val="24"/>
                <w:szCs w:val="24"/>
              </w:rPr>
              <w:t xml:space="preserve">ass, in </w:t>
            </w:r>
            <w:r w:rsidR="00025D2F">
              <w:rPr>
                <w:b w:val="0"/>
                <w:sz w:val="24"/>
                <w:szCs w:val="24"/>
              </w:rPr>
              <w:t>small groups</w:t>
            </w:r>
            <w:r w:rsidR="00107A29">
              <w:rPr>
                <w:b w:val="0"/>
                <w:sz w:val="24"/>
                <w:szCs w:val="24"/>
              </w:rPr>
              <w:t xml:space="preserve"> or </w:t>
            </w:r>
            <w:r w:rsidR="00025D2F">
              <w:rPr>
                <w:b w:val="0"/>
                <w:sz w:val="24"/>
                <w:szCs w:val="24"/>
              </w:rPr>
              <w:t xml:space="preserve">at times </w:t>
            </w:r>
            <w:r w:rsidR="00107A29">
              <w:rPr>
                <w:b w:val="0"/>
                <w:sz w:val="24"/>
                <w:szCs w:val="24"/>
              </w:rPr>
              <w:t>individually</w:t>
            </w:r>
            <w:r w:rsidR="00025D2F">
              <w:rPr>
                <w:b w:val="0"/>
                <w:sz w:val="24"/>
                <w:szCs w:val="24"/>
              </w:rPr>
              <w:t xml:space="preserve"> based on need and </w:t>
            </w:r>
            <w:r w:rsidR="00694DE1" w:rsidRPr="003945D5">
              <w:rPr>
                <w:b w:val="0"/>
                <w:sz w:val="24"/>
                <w:szCs w:val="24"/>
              </w:rPr>
              <w:t>context</w:t>
            </w:r>
            <w:r w:rsidR="00025D2F">
              <w:rPr>
                <w:b w:val="0"/>
                <w:sz w:val="24"/>
                <w:szCs w:val="24"/>
              </w:rPr>
              <w:t xml:space="preserve">.  </w:t>
            </w:r>
            <w:r w:rsidR="00310780">
              <w:rPr>
                <w:b w:val="0"/>
                <w:sz w:val="24"/>
                <w:szCs w:val="24"/>
              </w:rPr>
              <w:t xml:space="preserve">It </w:t>
            </w:r>
            <w:r w:rsidR="003C73D6">
              <w:rPr>
                <w:b w:val="0"/>
                <w:sz w:val="24"/>
                <w:szCs w:val="24"/>
              </w:rPr>
              <w:t>may also be used to address year-group specific learning within our mixed classes.</w:t>
            </w:r>
          </w:p>
        </w:tc>
        <w:tc>
          <w:tcPr>
            <w:tcW w:w="3847" w:type="dxa"/>
          </w:tcPr>
          <w:p w14:paraId="1DC469DB" w14:textId="77777777" w:rsidR="00310780" w:rsidRDefault="00310780" w:rsidP="00694DE1">
            <w:pPr>
              <w:pStyle w:val="TableTitle"/>
              <w:spacing w:before="120" w:after="120"/>
              <w:rPr>
                <w:i/>
                <w:sz w:val="24"/>
                <w:szCs w:val="24"/>
              </w:rPr>
            </w:pPr>
          </w:p>
          <w:p w14:paraId="290DD108" w14:textId="2BE8D1C6" w:rsidR="00592CDE" w:rsidRPr="00273693" w:rsidRDefault="00694DE1" w:rsidP="00694DE1">
            <w:pPr>
              <w:pStyle w:val="TableTitle"/>
              <w:spacing w:before="120" w:after="120"/>
              <w:rPr>
                <w:b w:val="0"/>
                <w:sz w:val="24"/>
                <w:szCs w:val="24"/>
              </w:rPr>
            </w:pPr>
            <w:r w:rsidRPr="003945D5">
              <w:rPr>
                <w:b w:val="0"/>
                <w:sz w:val="24"/>
                <w:szCs w:val="24"/>
              </w:rPr>
              <w:t xml:space="preserve">Teachers and children collaborate to unpick the text used in the teaching sequence. They </w:t>
            </w:r>
            <w:r w:rsidR="00DA32A6">
              <w:rPr>
                <w:b w:val="0"/>
                <w:sz w:val="24"/>
                <w:szCs w:val="24"/>
              </w:rPr>
              <w:t xml:space="preserve">may </w:t>
            </w:r>
            <w:r w:rsidRPr="003945D5">
              <w:rPr>
                <w:b w:val="0"/>
                <w:sz w:val="24"/>
                <w:szCs w:val="24"/>
              </w:rPr>
              <w:t>look at specific features, such as: author intent, vocabulary choice</w:t>
            </w:r>
            <w:r>
              <w:rPr>
                <w:b w:val="0"/>
                <w:sz w:val="24"/>
                <w:szCs w:val="24"/>
              </w:rPr>
              <w:t>s</w:t>
            </w:r>
            <w:r w:rsidRPr="003945D5">
              <w:rPr>
                <w:b w:val="0"/>
                <w:sz w:val="24"/>
                <w:szCs w:val="24"/>
              </w:rPr>
              <w:t xml:space="preserve">, grammatical devices, shades of meaning, composition, </w:t>
            </w:r>
            <w:proofErr w:type="gramStart"/>
            <w:r w:rsidRPr="003945D5">
              <w:rPr>
                <w:b w:val="0"/>
                <w:sz w:val="24"/>
                <w:szCs w:val="24"/>
              </w:rPr>
              <w:t>effect</w:t>
            </w:r>
            <w:proofErr w:type="gramEnd"/>
            <w:r w:rsidRPr="003945D5">
              <w:rPr>
                <w:b w:val="0"/>
                <w:sz w:val="24"/>
                <w:szCs w:val="24"/>
              </w:rPr>
              <w:t xml:space="preserve"> and impact </w:t>
            </w:r>
            <w:r w:rsidR="00107A29">
              <w:rPr>
                <w:b w:val="0"/>
                <w:sz w:val="24"/>
                <w:szCs w:val="24"/>
              </w:rPr>
              <w:t xml:space="preserve">of writing </w:t>
            </w:r>
            <w:r w:rsidRPr="003945D5">
              <w:rPr>
                <w:b w:val="0"/>
                <w:sz w:val="24"/>
                <w:szCs w:val="24"/>
              </w:rPr>
              <w:t>on the reader.  They rehearse</w:t>
            </w:r>
            <w:r>
              <w:rPr>
                <w:b w:val="0"/>
                <w:sz w:val="24"/>
                <w:szCs w:val="24"/>
              </w:rPr>
              <w:t xml:space="preserve"> ‘writing</w:t>
            </w:r>
            <w:r w:rsidRPr="003945D5">
              <w:rPr>
                <w:b w:val="0"/>
                <w:sz w:val="24"/>
                <w:szCs w:val="24"/>
              </w:rPr>
              <w:t xml:space="preserve"> as a reader’ so that they can</w:t>
            </w:r>
            <w:r>
              <w:rPr>
                <w:b w:val="0"/>
                <w:sz w:val="24"/>
                <w:szCs w:val="24"/>
              </w:rPr>
              <w:t xml:space="preserve"> </w:t>
            </w:r>
            <w:r w:rsidRPr="003945D5">
              <w:rPr>
                <w:b w:val="0"/>
                <w:sz w:val="24"/>
                <w:szCs w:val="24"/>
              </w:rPr>
              <w:t>‘read as a writer’</w:t>
            </w:r>
            <w:r w:rsidR="00DA32A6">
              <w:rPr>
                <w:b w:val="0"/>
                <w:sz w:val="24"/>
                <w:szCs w:val="24"/>
              </w:rPr>
              <w:t>.</w:t>
            </w:r>
          </w:p>
        </w:tc>
      </w:tr>
      <w:tr w:rsidR="00CD25D9" w:rsidRPr="00273693" w14:paraId="3D9DD85E" w14:textId="77777777" w:rsidTr="32D192D3">
        <w:trPr>
          <w:trHeight w:val="2711"/>
        </w:trPr>
        <w:tc>
          <w:tcPr>
            <w:tcW w:w="3847" w:type="dxa"/>
          </w:tcPr>
          <w:p w14:paraId="1D66AFA3" w14:textId="77777777" w:rsidR="00FB6D4F" w:rsidRPr="00834CE0" w:rsidRDefault="00FB6D4F" w:rsidP="00FB6D4F">
            <w:pPr>
              <w:pStyle w:val="TableTitle"/>
              <w:spacing w:before="120" w:after="120"/>
              <w:rPr>
                <w:i/>
                <w:sz w:val="24"/>
                <w:szCs w:val="24"/>
              </w:rPr>
            </w:pPr>
            <w:r w:rsidRPr="00834CE0">
              <w:rPr>
                <w:i/>
                <w:sz w:val="24"/>
                <w:szCs w:val="24"/>
              </w:rPr>
              <w:t>Vocabulary</w:t>
            </w:r>
          </w:p>
          <w:p w14:paraId="644D1185" w14:textId="38203B68" w:rsidR="00FA3C53" w:rsidRPr="00834CE0" w:rsidRDefault="00FB6D4F" w:rsidP="003C73D6">
            <w:pPr>
              <w:pStyle w:val="TableTitle"/>
              <w:spacing w:before="120" w:after="120"/>
              <w:rPr>
                <w:rFonts w:eastAsia="Imprima"/>
                <w:sz w:val="24"/>
                <w:szCs w:val="24"/>
              </w:rPr>
            </w:pPr>
            <w:r w:rsidRPr="00834CE0">
              <w:rPr>
                <w:b w:val="0"/>
                <w:sz w:val="24"/>
                <w:szCs w:val="24"/>
              </w:rPr>
              <w:t>We use</w:t>
            </w:r>
            <w:r w:rsidR="00AB0661">
              <w:rPr>
                <w:b w:val="0"/>
                <w:sz w:val="24"/>
                <w:szCs w:val="24"/>
              </w:rPr>
              <w:t xml:space="preserve"> Beck’s tiered approach </w:t>
            </w:r>
            <w:r w:rsidRPr="00834CE0">
              <w:rPr>
                <w:b w:val="0"/>
                <w:sz w:val="24"/>
                <w:szCs w:val="24"/>
              </w:rPr>
              <w:t>as a strategy to learn</w:t>
            </w:r>
            <w:r w:rsidR="00107A29">
              <w:rPr>
                <w:b w:val="0"/>
                <w:sz w:val="24"/>
                <w:szCs w:val="24"/>
              </w:rPr>
              <w:t xml:space="preserve"> and explore new, more ambitious </w:t>
            </w:r>
            <w:r w:rsidR="003C73D6">
              <w:rPr>
                <w:b w:val="0"/>
                <w:sz w:val="24"/>
                <w:szCs w:val="24"/>
              </w:rPr>
              <w:t>vocabulary. It</w:t>
            </w:r>
            <w:r w:rsidRPr="00834CE0">
              <w:rPr>
                <w:b w:val="0"/>
                <w:sz w:val="24"/>
                <w:szCs w:val="24"/>
              </w:rPr>
              <w:t xml:space="preserve"> helps to define, </w:t>
            </w:r>
            <w:proofErr w:type="gramStart"/>
            <w:r w:rsidRPr="00834CE0">
              <w:rPr>
                <w:b w:val="0"/>
                <w:sz w:val="24"/>
                <w:szCs w:val="24"/>
              </w:rPr>
              <w:t>understand</w:t>
            </w:r>
            <w:proofErr w:type="gramEnd"/>
            <w:r w:rsidRPr="00834CE0">
              <w:rPr>
                <w:b w:val="0"/>
                <w:sz w:val="24"/>
                <w:szCs w:val="24"/>
              </w:rPr>
              <w:t xml:space="preserve"> a</w:t>
            </w:r>
            <w:r w:rsidR="003945D5">
              <w:rPr>
                <w:b w:val="0"/>
                <w:sz w:val="24"/>
                <w:szCs w:val="24"/>
              </w:rPr>
              <w:t xml:space="preserve">nd contextualise new vocabulary </w:t>
            </w:r>
            <w:r w:rsidR="003C73D6">
              <w:rPr>
                <w:b w:val="0"/>
                <w:sz w:val="24"/>
                <w:szCs w:val="24"/>
              </w:rPr>
              <w:t xml:space="preserve">in order to </w:t>
            </w:r>
            <w:r w:rsidR="003945D5">
              <w:rPr>
                <w:b w:val="0"/>
                <w:sz w:val="24"/>
                <w:szCs w:val="24"/>
              </w:rPr>
              <w:t>then apply it to their writing.</w:t>
            </w:r>
            <w:r w:rsidR="003C73D6">
              <w:rPr>
                <w:b w:val="0"/>
                <w:sz w:val="24"/>
                <w:szCs w:val="24"/>
              </w:rPr>
              <w:t xml:space="preserve"> </w:t>
            </w:r>
          </w:p>
        </w:tc>
        <w:tc>
          <w:tcPr>
            <w:tcW w:w="3847" w:type="dxa"/>
          </w:tcPr>
          <w:p w14:paraId="0A228112" w14:textId="0D046021" w:rsidR="00BE0622" w:rsidRPr="00834CE0" w:rsidRDefault="00BE0622" w:rsidP="00BE0622">
            <w:pPr>
              <w:pStyle w:val="TableTitle"/>
              <w:spacing w:before="120" w:after="120"/>
              <w:rPr>
                <w:i/>
                <w:sz w:val="24"/>
                <w:szCs w:val="24"/>
              </w:rPr>
            </w:pPr>
            <w:r w:rsidRPr="00834CE0">
              <w:rPr>
                <w:i/>
                <w:sz w:val="24"/>
                <w:szCs w:val="24"/>
              </w:rPr>
              <w:t xml:space="preserve">Progression in </w:t>
            </w:r>
            <w:r w:rsidR="008850DB">
              <w:rPr>
                <w:i/>
                <w:sz w:val="24"/>
                <w:szCs w:val="24"/>
              </w:rPr>
              <w:t>E</w:t>
            </w:r>
            <w:r w:rsidRPr="00834CE0">
              <w:rPr>
                <w:i/>
                <w:sz w:val="24"/>
                <w:szCs w:val="24"/>
              </w:rPr>
              <w:t>diting</w:t>
            </w:r>
          </w:p>
          <w:p w14:paraId="7BA6027D" w14:textId="715D3AA3" w:rsidR="002E197D" w:rsidRPr="00834CE0" w:rsidRDefault="003945D5" w:rsidP="00107A29">
            <w:pPr>
              <w:pStyle w:val="TableTitle"/>
            </w:pPr>
            <w:r>
              <w:rPr>
                <w:b w:val="0"/>
                <w:sz w:val="24"/>
                <w:szCs w:val="24"/>
              </w:rPr>
              <w:t>We take a</w:t>
            </w:r>
            <w:r w:rsidR="00107A29">
              <w:rPr>
                <w:b w:val="0"/>
                <w:sz w:val="24"/>
                <w:szCs w:val="24"/>
              </w:rPr>
              <w:t xml:space="preserve"> meticulous</w:t>
            </w:r>
            <w:r w:rsidR="00BE0622" w:rsidRPr="00834CE0">
              <w:rPr>
                <w:b w:val="0"/>
                <w:sz w:val="24"/>
                <w:szCs w:val="24"/>
              </w:rPr>
              <w:t xml:space="preserve"> approach to editing, </w:t>
            </w:r>
            <w:r w:rsidR="00107A29">
              <w:rPr>
                <w:b w:val="0"/>
                <w:sz w:val="24"/>
                <w:szCs w:val="24"/>
              </w:rPr>
              <w:t xml:space="preserve">ensuring that we teach </w:t>
            </w:r>
            <w:r w:rsidR="00BE0622" w:rsidRPr="00834CE0">
              <w:rPr>
                <w:b w:val="0"/>
                <w:sz w:val="24"/>
                <w:szCs w:val="24"/>
              </w:rPr>
              <w:t xml:space="preserve">specific </w:t>
            </w:r>
            <w:r w:rsidR="00107A29">
              <w:rPr>
                <w:b w:val="0"/>
                <w:sz w:val="24"/>
                <w:szCs w:val="24"/>
              </w:rPr>
              <w:t xml:space="preserve">editing </w:t>
            </w:r>
            <w:r w:rsidR="00BE0622" w:rsidRPr="00834CE0">
              <w:rPr>
                <w:b w:val="0"/>
                <w:sz w:val="24"/>
                <w:szCs w:val="24"/>
              </w:rPr>
              <w:t>skil</w:t>
            </w:r>
            <w:r w:rsidR="009C08DC" w:rsidRPr="00834CE0">
              <w:rPr>
                <w:b w:val="0"/>
                <w:sz w:val="24"/>
                <w:szCs w:val="24"/>
              </w:rPr>
              <w:t xml:space="preserve">ls </w:t>
            </w:r>
            <w:r w:rsidR="00DA32A6">
              <w:rPr>
                <w:b w:val="0"/>
                <w:sz w:val="24"/>
                <w:szCs w:val="24"/>
              </w:rPr>
              <w:t xml:space="preserve">visibly and </w:t>
            </w:r>
            <w:r w:rsidR="009C08DC" w:rsidRPr="00834CE0">
              <w:rPr>
                <w:b w:val="0"/>
                <w:sz w:val="24"/>
                <w:szCs w:val="24"/>
              </w:rPr>
              <w:t>progressively</w:t>
            </w:r>
            <w:r w:rsidR="002519DF">
              <w:rPr>
                <w:b w:val="0"/>
                <w:sz w:val="24"/>
                <w:szCs w:val="24"/>
              </w:rPr>
              <w:t>,</w:t>
            </w:r>
            <w:r w:rsidR="00DA32A6">
              <w:rPr>
                <w:b w:val="0"/>
                <w:sz w:val="24"/>
                <w:szCs w:val="24"/>
              </w:rPr>
              <w:t xml:space="preserve"> </w:t>
            </w:r>
            <w:r w:rsidR="002519DF">
              <w:rPr>
                <w:b w:val="0"/>
                <w:sz w:val="24"/>
                <w:szCs w:val="24"/>
              </w:rPr>
              <w:t xml:space="preserve">alongside </w:t>
            </w:r>
            <w:r w:rsidR="00DA32A6">
              <w:rPr>
                <w:b w:val="0"/>
                <w:sz w:val="24"/>
                <w:szCs w:val="24"/>
              </w:rPr>
              <w:t>SPAG and vocabulary expectations.</w:t>
            </w:r>
            <w:r>
              <w:rPr>
                <w:b w:val="0"/>
                <w:sz w:val="24"/>
                <w:szCs w:val="24"/>
              </w:rPr>
              <w:t xml:space="preserve"> Pupils</w:t>
            </w:r>
            <w:r w:rsidR="00DA32A6">
              <w:rPr>
                <w:b w:val="0"/>
                <w:sz w:val="24"/>
                <w:szCs w:val="24"/>
              </w:rPr>
              <w:t xml:space="preserve"> </w:t>
            </w:r>
            <w:r>
              <w:rPr>
                <w:b w:val="0"/>
                <w:sz w:val="24"/>
                <w:szCs w:val="24"/>
              </w:rPr>
              <w:t>develo</w:t>
            </w:r>
            <w:r w:rsidR="00107A29">
              <w:rPr>
                <w:b w:val="0"/>
                <w:sz w:val="24"/>
                <w:szCs w:val="24"/>
              </w:rPr>
              <w:t>p independence in editing in an</w:t>
            </w:r>
            <w:r>
              <w:rPr>
                <w:b w:val="0"/>
                <w:sz w:val="24"/>
                <w:szCs w:val="24"/>
              </w:rPr>
              <w:t xml:space="preserve"> age (or stage) appropriate way</w:t>
            </w:r>
            <w:r w:rsidR="00474B3D">
              <w:rPr>
                <w:b w:val="0"/>
                <w:sz w:val="24"/>
                <w:szCs w:val="24"/>
              </w:rPr>
              <w:t xml:space="preserve"> by using a ‘Rainbow Editing’ grid. </w:t>
            </w:r>
          </w:p>
        </w:tc>
        <w:tc>
          <w:tcPr>
            <w:tcW w:w="3847" w:type="dxa"/>
          </w:tcPr>
          <w:p w14:paraId="5E683009" w14:textId="5E07B05F" w:rsidR="00834CE0" w:rsidRPr="003945D5" w:rsidRDefault="00834CE0" w:rsidP="00834CE0">
            <w:pPr>
              <w:pStyle w:val="TableTitle"/>
              <w:spacing w:before="120" w:after="120"/>
              <w:rPr>
                <w:i/>
                <w:sz w:val="24"/>
                <w:szCs w:val="24"/>
              </w:rPr>
            </w:pPr>
            <w:r w:rsidRPr="003945D5">
              <w:rPr>
                <w:i/>
                <w:sz w:val="24"/>
                <w:szCs w:val="24"/>
              </w:rPr>
              <w:t>Writing across the curriculum</w:t>
            </w:r>
          </w:p>
          <w:p w14:paraId="2ABA7A2F" w14:textId="3D8EC11E" w:rsidR="00FA3C53" w:rsidRPr="00FB6D4F" w:rsidRDefault="003945D5" w:rsidP="00FB6D4F">
            <w:pPr>
              <w:pStyle w:val="TableTitle"/>
              <w:spacing w:before="120" w:after="120"/>
              <w:rPr>
                <w:b w:val="0"/>
                <w:color w:val="FF0000"/>
                <w:sz w:val="24"/>
                <w:szCs w:val="24"/>
              </w:rPr>
            </w:pPr>
            <w:r w:rsidRPr="003945D5">
              <w:rPr>
                <w:b w:val="0"/>
                <w:sz w:val="24"/>
                <w:szCs w:val="24"/>
              </w:rPr>
              <w:t>Writing is not restricted to English lessons or writing books.</w:t>
            </w:r>
            <w:r>
              <w:rPr>
                <w:b w:val="0"/>
                <w:sz w:val="24"/>
                <w:szCs w:val="24"/>
              </w:rPr>
              <w:t xml:space="preserve">  You should expect to see good quality writing across all curriculum subjects where standards and expectations of writing are the same as in English lessons. Evidence can then be gathered from a wide range of sources.</w:t>
            </w:r>
          </w:p>
        </w:tc>
        <w:tc>
          <w:tcPr>
            <w:tcW w:w="3847" w:type="dxa"/>
          </w:tcPr>
          <w:p w14:paraId="79D7CF36" w14:textId="77777777" w:rsidR="003945D5" w:rsidRPr="00834CE0" w:rsidRDefault="003945D5" w:rsidP="003945D5">
            <w:pPr>
              <w:pStyle w:val="TableTitle"/>
              <w:spacing w:before="120" w:after="120"/>
              <w:rPr>
                <w:i/>
                <w:sz w:val="24"/>
                <w:szCs w:val="24"/>
              </w:rPr>
            </w:pPr>
            <w:r w:rsidRPr="00834CE0">
              <w:rPr>
                <w:i/>
                <w:sz w:val="24"/>
                <w:szCs w:val="24"/>
              </w:rPr>
              <w:t>Feedback and marking</w:t>
            </w:r>
          </w:p>
          <w:p w14:paraId="22193F4B" w14:textId="614693C2" w:rsidR="00FB6D4F" w:rsidRPr="00273693" w:rsidRDefault="003945D5" w:rsidP="00107A29">
            <w:pPr>
              <w:pStyle w:val="TableTitle"/>
              <w:spacing w:before="120" w:after="120"/>
              <w:rPr>
                <w:b w:val="0"/>
                <w:sz w:val="24"/>
                <w:szCs w:val="24"/>
              </w:rPr>
            </w:pPr>
            <w:r w:rsidRPr="00834CE0">
              <w:rPr>
                <w:b w:val="0"/>
                <w:sz w:val="24"/>
                <w:szCs w:val="24"/>
              </w:rPr>
              <w:t>Feedback is given</w:t>
            </w:r>
            <w:r w:rsidR="00F263B1">
              <w:rPr>
                <w:b w:val="0"/>
                <w:sz w:val="24"/>
                <w:szCs w:val="24"/>
              </w:rPr>
              <w:t xml:space="preserve"> </w:t>
            </w:r>
            <w:r w:rsidRPr="00834CE0">
              <w:rPr>
                <w:b w:val="0"/>
                <w:sz w:val="24"/>
                <w:szCs w:val="24"/>
              </w:rPr>
              <w:t xml:space="preserve">verbally </w:t>
            </w:r>
            <w:r w:rsidR="005D116B">
              <w:rPr>
                <w:b w:val="0"/>
                <w:sz w:val="24"/>
                <w:szCs w:val="24"/>
              </w:rPr>
              <w:t>and</w:t>
            </w:r>
            <w:r w:rsidR="00165C76">
              <w:rPr>
                <w:b w:val="0"/>
                <w:sz w:val="24"/>
                <w:szCs w:val="24"/>
              </w:rPr>
              <w:t xml:space="preserve"> when </w:t>
            </w:r>
            <w:proofErr w:type="gramStart"/>
            <w:r w:rsidR="00165C76">
              <w:rPr>
                <w:b w:val="0"/>
                <w:sz w:val="24"/>
                <w:szCs w:val="24"/>
              </w:rPr>
              <w:t>necessary</w:t>
            </w:r>
            <w:proofErr w:type="gramEnd"/>
            <w:r w:rsidR="00165C76">
              <w:rPr>
                <w:b w:val="0"/>
                <w:sz w:val="24"/>
                <w:szCs w:val="24"/>
              </w:rPr>
              <w:t xml:space="preserve"> in written. </w:t>
            </w:r>
            <w:r w:rsidRPr="00834CE0">
              <w:rPr>
                <w:b w:val="0"/>
                <w:sz w:val="24"/>
                <w:szCs w:val="24"/>
              </w:rPr>
              <w:t>It is timely and designed to move learning on at speed</w:t>
            </w:r>
            <w:r w:rsidR="005D116B">
              <w:rPr>
                <w:b w:val="0"/>
                <w:sz w:val="24"/>
                <w:szCs w:val="24"/>
              </w:rPr>
              <w:t>. All f</w:t>
            </w:r>
            <w:r w:rsidR="00107A29">
              <w:rPr>
                <w:b w:val="0"/>
                <w:sz w:val="24"/>
                <w:szCs w:val="24"/>
              </w:rPr>
              <w:t xml:space="preserve">eedback is designed to support </w:t>
            </w:r>
            <w:r w:rsidR="005D116B">
              <w:rPr>
                <w:b w:val="0"/>
                <w:sz w:val="24"/>
                <w:szCs w:val="24"/>
              </w:rPr>
              <w:t xml:space="preserve">and underpin </w:t>
            </w:r>
            <w:r w:rsidR="00107A29">
              <w:rPr>
                <w:b w:val="0"/>
                <w:sz w:val="24"/>
                <w:szCs w:val="24"/>
              </w:rPr>
              <w:t>independent learning.</w:t>
            </w:r>
            <w:r w:rsidR="00BF0C5C">
              <w:rPr>
                <w:b w:val="0"/>
                <w:sz w:val="24"/>
                <w:szCs w:val="24"/>
              </w:rPr>
              <w:t xml:space="preserve"> Conferencing </w:t>
            </w:r>
            <w:r w:rsidR="00611827">
              <w:rPr>
                <w:b w:val="0"/>
                <w:sz w:val="24"/>
                <w:szCs w:val="24"/>
              </w:rPr>
              <w:t xml:space="preserve">at the ‘Innovate Stage’ of Talk for Writing </w:t>
            </w:r>
            <w:r w:rsidR="00BF0C5C">
              <w:rPr>
                <w:b w:val="0"/>
                <w:sz w:val="24"/>
                <w:szCs w:val="24"/>
              </w:rPr>
              <w:t>is used as a tool to support individual pupil progress.</w:t>
            </w:r>
          </w:p>
        </w:tc>
      </w:tr>
      <w:tr w:rsidR="00FA3C53" w:rsidRPr="00273693" w14:paraId="082087C2" w14:textId="77777777" w:rsidTr="32D192D3">
        <w:tc>
          <w:tcPr>
            <w:tcW w:w="3847" w:type="dxa"/>
          </w:tcPr>
          <w:p w14:paraId="14D79108" w14:textId="12DEC2A7" w:rsidR="003945D5" w:rsidRPr="00F9501A" w:rsidRDefault="00A635F1" w:rsidP="003945D5">
            <w:pPr>
              <w:pStyle w:val="TableTitle"/>
              <w:spacing w:before="120" w:after="120"/>
              <w:rPr>
                <w:i/>
                <w:sz w:val="24"/>
                <w:szCs w:val="24"/>
              </w:rPr>
            </w:pPr>
            <w:proofErr w:type="spellStart"/>
            <w:r>
              <w:rPr>
                <w:i/>
                <w:sz w:val="24"/>
                <w:szCs w:val="24"/>
              </w:rPr>
              <w:lastRenderedPageBreak/>
              <w:t>SPaG</w:t>
            </w:r>
            <w:proofErr w:type="spellEnd"/>
          </w:p>
          <w:p w14:paraId="37CA85B0" w14:textId="445B6800" w:rsidR="00FA3C53" w:rsidRPr="00834CE0" w:rsidRDefault="00A635F1" w:rsidP="003C73D6">
            <w:pPr>
              <w:pStyle w:val="TableTitle"/>
              <w:spacing w:before="120" w:after="120"/>
              <w:rPr>
                <w:b w:val="0"/>
                <w:sz w:val="24"/>
                <w:szCs w:val="24"/>
              </w:rPr>
            </w:pPr>
            <w:r>
              <w:rPr>
                <w:b w:val="0"/>
                <w:sz w:val="24"/>
                <w:szCs w:val="24"/>
              </w:rPr>
              <w:t xml:space="preserve">Spelling, </w:t>
            </w:r>
            <w:proofErr w:type="gramStart"/>
            <w:r>
              <w:rPr>
                <w:b w:val="0"/>
                <w:sz w:val="24"/>
                <w:szCs w:val="24"/>
              </w:rPr>
              <w:t>punctuation</w:t>
            </w:r>
            <w:proofErr w:type="gramEnd"/>
            <w:r>
              <w:rPr>
                <w:b w:val="0"/>
                <w:sz w:val="24"/>
                <w:szCs w:val="24"/>
              </w:rPr>
              <w:t xml:space="preserve"> and grammar is taught with the support of </w:t>
            </w:r>
            <w:r w:rsidR="0033710B">
              <w:rPr>
                <w:b w:val="0"/>
                <w:sz w:val="24"/>
                <w:szCs w:val="24"/>
              </w:rPr>
              <w:t>Phonics Bug</w:t>
            </w:r>
            <w:r w:rsidR="00D24DC6">
              <w:rPr>
                <w:b w:val="0"/>
                <w:sz w:val="24"/>
                <w:szCs w:val="24"/>
              </w:rPr>
              <w:t xml:space="preserve"> and </w:t>
            </w:r>
            <w:r w:rsidR="0033710B">
              <w:rPr>
                <w:b w:val="0"/>
                <w:sz w:val="24"/>
                <w:szCs w:val="24"/>
              </w:rPr>
              <w:t xml:space="preserve">Twinkl Spelling scheme. </w:t>
            </w:r>
            <w:r>
              <w:rPr>
                <w:b w:val="0"/>
                <w:sz w:val="24"/>
                <w:szCs w:val="24"/>
              </w:rPr>
              <w:t>This supports a progressive approach</w:t>
            </w:r>
            <w:r w:rsidR="003C73D6">
              <w:rPr>
                <w:b w:val="0"/>
                <w:sz w:val="24"/>
                <w:szCs w:val="24"/>
              </w:rPr>
              <w:t xml:space="preserve"> particularly within our mixed-age classes.</w:t>
            </w:r>
            <w:r w:rsidR="002519DF">
              <w:rPr>
                <w:b w:val="0"/>
                <w:sz w:val="24"/>
                <w:szCs w:val="24"/>
              </w:rPr>
              <w:t xml:space="preserve"> Application of phonics is a key feature of early spelling.</w:t>
            </w:r>
          </w:p>
        </w:tc>
        <w:tc>
          <w:tcPr>
            <w:tcW w:w="3847" w:type="dxa"/>
          </w:tcPr>
          <w:p w14:paraId="67F8481E" w14:textId="02607ABA" w:rsidR="00834CE0" w:rsidRPr="00834CE0" w:rsidRDefault="005D116B" w:rsidP="00834CE0">
            <w:pPr>
              <w:pStyle w:val="TableTitle"/>
              <w:spacing w:before="120" w:after="120"/>
              <w:rPr>
                <w:i/>
                <w:sz w:val="24"/>
                <w:szCs w:val="24"/>
              </w:rPr>
            </w:pPr>
            <w:r>
              <w:rPr>
                <w:i/>
                <w:sz w:val="24"/>
                <w:szCs w:val="24"/>
              </w:rPr>
              <w:t>Purpose for writing</w:t>
            </w:r>
          </w:p>
          <w:p w14:paraId="4BA4227E" w14:textId="5FAA678E" w:rsidR="00FB6D4F" w:rsidRDefault="005A07B1" w:rsidP="000933F2">
            <w:pPr>
              <w:widowControl w:val="0"/>
              <w:pBdr>
                <w:top w:val="nil"/>
                <w:left w:val="nil"/>
                <w:bottom w:val="nil"/>
                <w:right w:val="nil"/>
                <w:between w:val="nil"/>
              </w:pBdr>
              <w:rPr>
                <w:rFonts w:ascii="Arial" w:hAnsi="Arial" w:cs="Arial"/>
              </w:rPr>
            </w:pPr>
            <w:r>
              <w:rPr>
                <w:rFonts w:ascii="Arial" w:hAnsi="Arial" w:cs="Arial"/>
              </w:rPr>
              <w:t>Writing with purpose is an essential part of teaching and learning. Giving pupils an authentic audience and clear purpose</w:t>
            </w:r>
            <w:r w:rsidR="007C4E2C">
              <w:rPr>
                <w:rFonts w:ascii="Arial" w:hAnsi="Arial" w:cs="Arial"/>
              </w:rPr>
              <w:t>, such as to express, persuade or entertain, helps to develop motivation and skill</w:t>
            </w:r>
            <w:r>
              <w:rPr>
                <w:rFonts w:ascii="Arial" w:hAnsi="Arial" w:cs="Arial"/>
              </w:rPr>
              <w:t>.</w:t>
            </w:r>
          </w:p>
          <w:p w14:paraId="6F779018" w14:textId="61C7DE33" w:rsidR="00AB0661" w:rsidRPr="00834CE0" w:rsidRDefault="00AB0661" w:rsidP="000933F2">
            <w:pPr>
              <w:widowControl w:val="0"/>
              <w:pBdr>
                <w:top w:val="nil"/>
                <w:left w:val="nil"/>
                <w:bottom w:val="nil"/>
                <w:right w:val="nil"/>
                <w:between w:val="nil"/>
              </w:pBdr>
              <w:rPr>
                <w:rFonts w:ascii="Arial" w:eastAsia="Imprima" w:hAnsi="Arial" w:cs="Arial"/>
              </w:rPr>
            </w:pPr>
          </w:p>
        </w:tc>
        <w:tc>
          <w:tcPr>
            <w:tcW w:w="3847" w:type="dxa"/>
          </w:tcPr>
          <w:p w14:paraId="1AA38BD5" w14:textId="77777777" w:rsidR="00834CE0" w:rsidRPr="00F9501A" w:rsidRDefault="00834CE0" w:rsidP="00834CE0">
            <w:pPr>
              <w:pStyle w:val="TableTitle"/>
              <w:spacing w:before="120" w:after="120"/>
              <w:rPr>
                <w:i/>
                <w:sz w:val="24"/>
                <w:szCs w:val="24"/>
              </w:rPr>
            </w:pPr>
            <w:r w:rsidRPr="00F9501A">
              <w:rPr>
                <w:i/>
                <w:sz w:val="24"/>
                <w:szCs w:val="24"/>
              </w:rPr>
              <w:t>Interventions</w:t>
            </w:r>
          </w:p>
          <w:p w14:paraId="58DFDCC8" w14:textId="01B19362" w:rsidR="00FA3C53" w:rsidRPr="00F9501A" w:rsidRDefault="00834CE0" w:rsidP="00A432AE">
            <w:pPr>
              <w:pStyle w:val="TableTitle"/>
              <w:spacing w:before="120" w:after="120"/>
              <w:rPr>
                <w:b w:val="0"/>
                <w:sz w:val="24"/>
                <w:szCs w:val="24"/>
              </w:rPr>
            </w:pPr>
            <w:r>
              <w:rPr>
                <w:b w:val="0"/>
                <w:sz w:val="24"/>
                <w:szCs w:val="24"/>
              </w:rPr>
              <w:t>Intervention is used when pupils need further support</w:t>
            </w:r>
            <w:r w:rsidR="000933F2">
              <w:rPr>
                <w:b w:val="0"/>
                <w:sz w:val="24"/>
                <w:szCs w:val="24"/>
              </w:rPr>
              <w:t xml:space="preserve"> as identified by ongoing assessment</w:t>
            </w:r>
            <w:r>
              <w:rPr>
                <w:b w:val="0"/>
                <w:sz w:val="24"/>
                <w:szCs w:val="24"/>
              </w:rPr>
              <w:t xml:space="preserve">.  Specific interventions </w:t>
            </w:r>
            <w:r w:rsidR="000933F2">
              <w:rPr>
                <w:b w:val="0"/>
                <w:sz w:val="24"/>
                <w:szCs w:val="24"/>
              </w:rPr>
              <w:t xml:space="preserve">may include </w:t>
            </w:r>
            <w:r w:rsidR="00AB0661">
              <w:rPr>
                <w:b w:val="0"/>
                <w:sz w:val="24"/>
                <w:szCs w:val="24"/>
              </w:rPr>
              <w:t xml:space="preserve">IDL </w:t>
            </w:r>
            <w:r w:rsidR="005D116B">
              <w:rPr>
                <w:b w:val="0"/>
                <w:sz w:val="24"/>
                <w:szCs w:val="24"/>
              </w:rPr>
              <w:t>and/or</w:t>
            </w:r>
            <w:r w:rsidR="000933F2">
              <w:rPr>
                <w:b w:val="0"/>
                <w:sz w:val="24"/>
                <w:szCs w:val="24"/>
              </w:rPr>
              <w:t xml:space="preserve"> support relevant to achieve individual targets.</w:t>
            </w:r>
            <w:r w:rsidR="00BB569B">
              <w:rPr>
                <w:b w:val="0"/>
                <w:sz w:val="24"/>
                <w:szCs w:val="24"/>
              </w:rPr>
              <w:t xml:space="preserve"> Conferencing is used as a tool to support individual pupil progress.</w:t>
            </w:r>
          </w:p>
        </w:tc>
        <w:tc>
          <w:tcPr>
            <w:tcW w:w="3847" w:type="dxa"/>
          </w:tcPr>
          <w:p w14:paraId="43B99E37" w14:textId="77777777" w:rsidR="00107A29" w:rsidRPr="00107A29" w:rsidRDefault="00107A29" w:rsidP="009F1B1B">
            <w:pPr>
              <w:pStyle w:val="TableTitle"/>
              <w:spacing w:before="120" w:after="120"/>
              <w:rPr>
                <w:i/>
                <w:color w:val="000000"/>
                <w:sz w:val="24"/>
                <w:szCs w:val="24"/>
              </w:rPr>
            </w:pPr>
            <w:r w:rsidRPr="00107A29">
              <w:rPr>
                <w:i/>
                <w:color w:val="000000"/>
                <w:sz w:val="24"/>
                <w:szCs w:val="24"/>
              </w:rPr>
              <w:t>Handwriting</w:t>
            </w:r>
          </w:p>
          <w:p w14:paraId="1F25CC6F" w14:textId="640AA7D9" w:rsidR="00642445" w:rsidRPr="00F21CD0" w:rsidRDefault="005D116B" w:rsidP="00A635F1">
            <w:pPr>
              <w:pStyle w:val="TableTitle"/>
              <w:spacing w:before="120" w:after="120"/>
              <w:rPr>
                <w:b w:val="0"/>
                <w:color w:val="000000"/>
                <w:sz w:val="24"/>
                <w:szCs w:val="24"/>
              </w:rPr>
            </w:pPr>
            <w:r>
              <w:rPr>
                <w:b w:val="0"/>
                <w:color w:val="000000"/>
                <w:sz w:val="24"/>
                <w:szCs w:val="24"/>
              </w:rPr>
              <w:t xml:space="preserve">Handwriting is taught progressively </w:t>
            </w:r>
            <w:r w:rsidR="00107A29">
              <w:rPr>
                <w:b w:val="0"/>
                <w:color w:val="000000"/>
                <w:sz w:val="24"/>
                <w:szCs w:val="24"/>
              </w:rPr>
              <w:t xml:space="preserve">to support the development of a </w:t>
            </w:r>
            <w:r>
              <w:rPr>
                <w:b w:val="0"/>
                <w:color w:val="000000"/>
                <w:sz w:val="24"/>
                <w:szCs w:val="24"/>
              </w:rPr>
              <w:t xml:space="preserve">joined, neat </w:t>
            </w:r>
            <w:r w:rsidR="00025D2F">
              <w:rPr>
                <w:b w:val="0"/>
                <w:color w:val="000000"/>
                <w:sz w:val="24"/>
                <w:szCs w:val="24"/>
              </w:rPr>
              <w:t xml:space="preserve">handwriting </w:t>
            </w:r>
            <w:r w:rsidR="00107A29">
              <w:rPr>
                <w:b w:val="0"/>
                <w:color w:val="000000"/>
                <w:sz w:val="24"/>
                <w:szCs w:val="24"/>
              </w:rPr>
              <w:t>style</w:t>
            </w:r>
            <w:r w:rsidR="00025D2F">
              <w:rPr>
                <w:b w:val="0"/>
                <w:color w:val="000000"/>
                <w:sz w:val="24"/>
                <w:szCs w:val="24"/>
              </w:rPr>
              <w:t>.</w:t>
            </w:r>
            <w:r>
              <w:rPr>
                <w:b w:val="0"/>
                <w:color w:val="000000"/>
                <w:sz w:val="24"/>
                <w:szCs w:val="24"/>
              </w:rPr>
              <w:t xml:space="preserve"> </w:t>
            </w:r>
            <w:r w:rsidR="00025D2F">
              <w:rPr>
                <w:b w:val="0"/>
                <w:color w:val="000000"/>
                <w:sz w:val="24"/>
                <w:szCs w:val="24"/>
              </w:rPr>
              <w:t>This is introduced</w:t>
            </w:r>
            <w:r>
              <w:rPr>
                <w:b w:val="0"/>
                <w:color w:val="000000"/>
                <w:sz w:val="24"/>
                <w:szCs w:val="24"/>
              </w:rPr>
              <w:t xml:space="preserve"> from EYFS</w:t>
            </w:r>
            <w:r w:rsidR="00970BB3">
              <w:rPr>
                <w:b w:val="0"/>
                <w:color w:val="000000"/>
                <w:sz w:val="24"/>
                <w:szCs w:val="24"/>
              </w:rPr>
              <w:t xml:space="preserve"> through the Phonics Bug scheme.</w:t>
            </w:r>
            <w:r w:rsidR="009501CD">
              <w:rPr>
                <w:b w:val="0"/>
                <w:color w:val="000000"/>
                <w:sz w:val="24"/>
                <w:szCs w:val="24"/>
              </w:rPr>
              <w:t xml:space="preserve"> Handwriting </w:t>
            </w:r>
            <w:r w:rsidR="007B46A2">
              <w:rPr>
                <w:b w:val="0"/>
                <w:color w:val="000000"/>
                <w:sz w:val="24"/>
                <w:szCs w:val="24"/>
              </w:rPr>
              <w:t>is</w:t>
            </w:r>
            <w:r w:rsidR="009501CD">
              <w:rPr>
                <w:b w:val="0"/>
                <w:color w:val="000000"/>
                <w:sz w:val="24"/>
                <w:szCs w:val="24"/>
              </w:rPr>
              <w:t xml:space="preserve"> taught alongside spellings</w:t>
            </w:r>
            <w:r w:rsidR="007B46A2">
              <w:rPr>
                <w:b w:val="0"/>
                <w:color w:val="000000"/>
                <w:sz w:val="24"/>
                <w:szCs w:val="24"/>
              </w:rPr>
              <w:t xml:space="preserve"> to aid retention through muscle memory.</w:t>
            </w:r>
          </w:p>
        </w:tc>
      </w:tr>
      <w:tr w:rsidR="00AB0661" w:rsidRPr="00273693" w14:paraId="067A3829" w14:textId="77777777" w:rsidTr="32D192D3">
        <w:trPr>
          <w:trHeight w:val="510"/>
        </w:trPr>
        <w:tc>
          <w:tcPr>
            <w:tcW w:w="15388" w:type="dxa"/>
            <w:gridSpan w:val="4"/>
            <w:shd w:val="clear" w:color="auto" w:fill="FFF2CC" w:themeFill="accent4" w:themeFillTint="33"/>
          </w:tcPr>
          <w:p w14:paraId="1E7B97C6" w14:textId="5BD0CFCC" w:rsidR="00AB0661" w:rsidRPr="00F9501A" w:rsidRDefault="00155DD6" w:rsidP="00155DD6">
            <w:pPr>
              <w:pStyle w:val="TableTitle"/>
              <w:spacing w:before="120" w:after="120"/>
              <w:rPr>
                <w:sz w:val="24"/>
                <w:szCs w:val="24"/>
              </w:rPr>
            </w:pPr>
            <w:r w:rsidRPr="00F9501A">
              <w:rPr>
                <w:sz w:val="24"/>
                <w:szCs w:val="24"/>
              </w:rPr>
              <w:t xml:space="preserve">Assessment </w:t>
            </w:r>
            <w:r>
              <w:rPr>
                <w:sz w:val="24"/>
                <w:szCs w:val="24"/>
              </w:rPr>
              <w:t xml:space="preserve">- </w:t>
            </w:r>
            <w:proofErr w:type="gramStart"/>
            <w:r w:rsidRPr="00F9501A">
              <w:rPr>
                <w:b w:val="0"/>
                <w:sz w:val="24"/>
                <w:szCs w:val="24"/>
              </w:rPr>
              <w:t>in order to</w:t>
            </w:r>
            <w:proofErr w:type="gramEnd"/>
            <w:r w:rsidRPr="00F9501A">
              <w:rPr>
                <w:b w:val="0"/>
                <w:sz w:val="24"/>
                <w:szCs w:val="24"/>
              </w:rPr>
              <w:t xml:space="preserve"> assess impact</w:t>
            </w:r>
          </w:p>
        </w:tc>
      </w:tr>
      <w:tr w:rsidR="00465C5F" w:rsidRPr="00273693" w14:paraId="39FC3716" w14:textId="77777777" w:rsidTr="32D192D3">
        <w:tc>
          <w:tcPr>
            <w:tcW w:w="3847" w:type="dxa"/>
            <w:tcBorders>
              <w:bottom w:val="single" w:sz="18" w:space="0" w:color="FFCC00"/>
            </w:tcBorders>
          </w:tcPr>
          <w:p w14:paraId="6A76CB7C" w14:textId="463EC11C" w:rsidR="00465C5F" w:rsidRDefault="009A67D7" w:rsidP="00A432AE">
            <w:pPr>
              <w:pStyle w:val="TableTitle"/>
              <w:spacing w:before="120" w:after="120"/>
              <w:rPr>
                <w:b w:val="0"/>
                <w:sz w:val="24"/>
                <w:szCs w:val="24"/>
              </w:rPr>
            </w:pPr>
            <w:r>
              <w:rPr>
                <w:b w:val="0"/>
                <w:sz w:val="24"/>
                <w:szCs w:val="24"/>
              </w:rPr>
              <w:t>Children talk positively about writing</w:t>
            </w:r>
            <w:r w:rsidR="00BD5F3E" w:rsidRPr="00F9501A">
              <w:rPr>
                <w:b w:val="0"/>
                <w:sz w:val="24"/>
                <w:szCs w:val="24"/>
              </w:rPr>
              <w:t xml:space="preserve">; </w:t>
            </w:r>
            <w:r>
              <w:rPr>
                <w:b w:val="0"/>
                <w:sz w:val="24"/>
                <w:szCs w:val="24"/>
              </w:rPr>
              <w:t>editing and improving confidently to achieve quality outcomes.</w:t>
            </w:r>
          </w:p>
          <w:p w14:paraId="31F2CCD4" w14:textId="70832C74" w:rsidR="00060F4B" w:rsidRPr="00F9501A" w:rsidRDefault="00060F4B" w:rsidP="00A432AE">
            <w:pPr>
              <w:pStyle w:val="TableTitle"/>
              <w:spacing w:before="120" w:after="120"/>
              <w:rPr>
                <w:b w:val="0"/>
                <w:sz w:val="24"/>
                <w:szCs w:val="24"/>
              </w:rPr>
            </w:pPr>
          </w:p>
        </w:tc>
        <w:tc>
          <w:tcPr>
            <w:tcW w:w="3847" w:type="dxa"/>
            <w:tcBorders>
              <w:bottom w:val="single" w:sz="18" w:space="0" w:color="FFCC00"/>
            </w:tcBorders>
          </w:tcPr>
          <w:p w14:paraId="4AA89DC8" w14:textId="27BD11BC" w:rsidR="00465C5F" w:rsidRPr="00F9501A" w:rsidRDefault="00BD5F3E" w:rsidP="009A67D7">
            <w:pPr>
              <w:pStyle w:val="TableTitle"/>
              <w:spacing w:before="120" w:after="120"/>
              <w:rPr>
                <w:b w:val="0"/>
                <w:sz w:val="24"/>
                <w:szCs w:val="24"/>
              </w:rPr>
            </w:pPr>
            <w:r w:rsidRPr="00F9501A">
              <w:rPr>
                <w:b w:val="0"/>
                <w:sz w:val="24"/>
                <w:szCs w:val="24"/>
              </w:rPr>
              <w:t xml:space="preserve">By </w:t>
            </w:r>
            <w:r w:rsidR="009A67D7">
              <w:rPr>
                <w:b w:val="0"/>
                <w:sz w:val="24"/>
                <w:szCs w:val="24"/>
              </w:rPr>
              <w:t>investigating high quality, engaging</w:t>
            </w:r>
            <w:r w:rsidRPr="00F9501A">
              <w:rPr>
                <w:b w:val="0"/>
                <w:sz w:val="24"/>
                <w:szCs w:val="24"/>
              </w:rPr>
              <w:t xml:space="preserve"> texts, children </w:t>
            </w:r>
            <w:r w:rsidR="009A67D7">
              <w:rPr>
                <w:b w:val="0"/>
                <w:sz w:val="24"/>
                <w:szCs w:val="24"/>
              </w:rPr>
              <w:t>understand what it means to be a writer and how to appeal to the right audience</w:t>
            </w:r>
            <w:r w:rsidRPr="00F9501A">
              <w:rPr>
                <w:b w:val="0"/>
                <w:sz w:val="24"/>
                <w:szCs w:val="24"/>
              </w:rPr>
              <w:t xml:space="preserve">. They </w:t>
            </w:r>
            <w:r w:rsidR="009A67D7">
              <w:rPr>
                <w:b w:val="0"/>
                <w:sz w:val="24"/>
                <w:szCs w:val="24"/>
              </w:rPr>
              <w:t>apply</w:t>
            </w:r>
            <w:r w:rsidRPr="00F9501A">
              <w:rPr>
                <w:b w:val="0"/>
                <w:sz w:val="24"/>
                <w:szCs w:val="24"/>
              </w:rPr>
              <w:t xml:space="preserve"> </w:t>
            </w:r>
            <w:r w:rsidR="00C07753" w:rsidRPr="00F9501A">
              <w:rPr>
                <w:b w:val="0"/>
                <w:sz w:val="24"/>
                <w:szCs w:val="24"/>
              </w:rPr>
              <w:t xml:space="preserve">their </w:t>
            </w:r>
            <w:proofErr w:type="gramStart"/>
            <w:r w:rsidR="00C07753" w:rsidRPr="00F9501A">
              <w:rPr>
                <w:b w:val="0"/>
                <w:sz w:val="24"/>
                <w:szCs w:val="24"/>
              </w:rPr>
              <w:t>ever growing</w:t>
            </w:r>
            <w:proofErr w:type="gramEnd"/>
            <w:r w:rsidR="00C07753" w:rsidRPr="00F9501A">
              <w:rPr>
                <w:b w:val="0"/>
                <w:sz w:val="24"/>
                <w:szCs w:val="24"/>
              </w:rPr>
              <w:t xml:space="preserve"> </w:t>
            </w:r>
            <w:r w:rsidRPr="00F9501A">
              <w:rPr>
                <w:b w:val="0"/>
                <w:sz w:val="24"/>
                <w:szCs w:val="24"/>
              </w:rPr>
              <w:t>vocabulary, grammatical patterns and ideas in their writing.</w:t>
            </w:r>
          </w:p>
        </w:tc>
        <w:tc>
          <w:tcPr>
            <w:tcW w:w="3847" w:type="dxa"/>
            <w:tcBorders>
              <w:bottom w:val="single" w:sz="18" w:space="0" w:color="FFCC00"/>
            </w:tcBorders>
          </w:tcPr>
          <w:p w14:paraId="41B9E769" w14:textId="7A236857" w:rsidR="00465C5F" w:rsidRPr="00F9501A" w:rsidRDefault="008C3BD4" w:rsidP="009A67D7">
            <w:pPr>
              <w:pStyle w:val="TableTitle"/>
              <w:spacing w:before="120" w:after="120"/>
              <w:rPr>
                <w:b w:val="0"/>
                <w:sz w:val="24"/>
                <w:szCs w:val="24"/>
              </w:rPr>
            </w:pPr>
            <w:r>
              <w:rPr>
                <w:b w:val="0"/>
                <w:sz w:val="24"/>
                <w:szCs w:val="24"/>
              </w:rPr>
              <w:t>Writing</w:t>
            </w:r>
            <w:r w:rsidR="00BD5F3E" w:rsidRPr="00F9501A">
              <w:rPr>
                <w:b w:val="0"/>
                <w:sz w:val="24"/>
                <w:szCs w:val="24"/>
              </w:rPr>
              <w:t xml:space="preserve"> is taught progressively and </w:t>
            </w:r>
            <w:r w:rsidR="009A67D7">
              <w:rPr>
                <w:b w:val="0"/>
                <w:sz w:val="24"/>
                <w:szCs w:val="24"/>
              </w:rPr>
              <w:t xml:space="preserve">covers </w:t>
            </w:r>
            <w:r w:rsidR="00BD5F3E" w:rsidRPr="00F9501A">
              <w:rPr>
                <w:b w:val="0"/>
                <w:sz w:val="24"/>
                <w:szCs w:val="24"/>
              </w:rPr>
              <w:t>National Curriculum objectives</w:t>
            </w:r>
            <w:r w:rsidR="00E86551" w:rsidRPr="00F9501A">
              <w:rPr>
                <w:b w:val="0"/>
                <w:sz w:val="24"/>
                <w:szCs w:val="24"/>
              </w:rPr>
              <w:t>.</w:t>
            </w:r>
            <w:r w:rsidR="009A67D7">
              <w:rPr>
                <w:b w:val="0"/>
                <w:sz w:val="24"/>
                <w:szCs w:val="24"/>
              </w:rPr>
              <w:t xml:space="preserve">  English NC appendices and our ‘writing progression’ document support a structured approach to ensure that learning makes sense to pupils and builds on their skills.</w:t>
            </w:r>
          </w:p>
        </w:tc>
        <w:tc>
          <w:tcPr>
            <w:tcW w:w="3847" w:type="dxa"/>
            <w:tcBorders>
              <w:bottom w:val="single" w:sz="18" w:space="0" w:color="FFCC00"/>
            </w:tcBorders>
          </w:tcPr>
          <w:p w14:paraId="10AC3865" w14:textId="16DBDAC1" w:rsidR="00465C5F" w:rsidRPr="00273693" w:rsidRDefault="00E86551" w:rsidP="008C3BD4">
            <w:pPr>
              <w:pStyle w:val="TableTitle"/>
              <w:spacing w:before="120" w:after="120"/>
              <w:rPr>
                <w:b w:val="0"/>
                <w:sz w:val="24"/>
                <w:szCs w:val="24"/>
              </w:rPr>
            </w:pPr>
            <w:r w:rsidRPr="00273693">
              <w:rPr>
                <w:b w:val="0"/>
                <w:sz w:val="24"/>
                <w:szCs w:val="24"/>
              </w:rPr>
              <w:t xml:space="preserve">Attainment is measured using the statutory </w:t>
            </w:r>
            <w:r w:rsidR="00CE31BD">
              <w:rPr>
                <w:b w:val="0"/>
                <w:sz w:val="24"/>
                <w:szCs w:val="24"/>
              </w:rPr>
              <w:t xml:space="preserve">and non-statutory </w:t>
            </w:r>
            <w:r w:rsidRPr="00273693">
              <w:rPr>
                <w:b w:val="0"/>
                <w:sz w:val="24"/>
                <w:szCs w:val="24"/>
              </w:rPr>
              <w:t>tests in Year 2 an</w:t>
            </w:r>
            <w:r w:rsidR="002E197D">
              <w:rPr>
                <w:b w:val="0"/>
                <w:sz w:val="24"/>
                <w:szCs w:val="24"/>
              </w:rPr>
              <w:t>d Year 6. Each year, children ar</w:t>
            </w:r>
            <w:r w:rsidRPr="00273693">
              <w:rPr>
                <w:b w:val="0"/>
                <w:sz w:val="24"/>
                <w:szCs w:val="24"/>
              </w:rPr>
              <w:t>e expected to</w:t>
            </w:r>
            <w:r w:rsidR="002E197D">
              <w:rPr>
                <w:b w:val="0"/>
                <w:sz w:val="24"/>
                <w:szCs w:val="24"/>
              </w:rPr>
              <w:t xml:space="preserve"> have made good progress and</w:t>
            </w:r>
            <w:r w:rsidRPr="00273693">
              <w:rPr>
                <w:b w:val="0"/>
                <w:sz w:val="24"/>
                <w:szCs w:val="24"/>
              </w:rPr>
              <w:t xml:space="preserve"> meet ARE. Some will achieve greater depth a</w:t>
            </w:r>
            <w:r w:rsidR="002E197D">
              <w:rPr>
                <w:b w:val="0"/>
                <w:sz w:val="24"/>
                <w:szCs w:val="24"/>
              </w:rPr>
              <w:t>nd those not meeting ARE will receive</w:t>
            </w:r>
            <w:r w:rsidRPr="00273693">
              <w:rPr>
                <w:b w:val="0"/>
                <w:sz w:val="24"/>
                <w:szCs w:val="24"/>
              </w:rPr>
              <w:t xml:space="preserve"> specific intervention.</w:t>
            </w:r>
          </w:p>
        </w:tc>
      </w:tr>
      <w:tr w:rsidR="00F21CD0" w:rsidRPr="00273693" w14:paraId="3CA49898" w14:textId="77777777" w:rsidTr="32D192D3">
        <w:tc>
          <w:tcPr>
            <w:tcW w:w="15388" w:type="dxa"/>
            <w:gridSpan w:val="4"/>
            <w:tcBorders>
              <w:top w:val="single" w:sz="18" w:space="0" w:color="FFCC00"/>
            </w:tcBorders>
            <w:shd w:val="clear" w:color="auto" w:fill="FFF2CC" w:themeFill="accent4" w:themeFillTint="33"/>
          </w:tcPr>
          <w:p w14:paraId="4E2D5862" w14:textId="1F1CC53E" w:rsidR="00F21CD0" w:rsidRPr="00155DD6" w:rsidRDefault="00155DD6" w:rsidP="00A432AE">
            <w:pPr>
              <w:pStyle w:val="TableTitle"/>
              <w:spacing w:before="120" w:after="120"/>
              <w:rPr>
                <w:sz w:val="24"/>
                <w:szCs w:val="24"/>
              </w:rPr>
            </w:pPr>
            <w:r w:rsidRPr="00155DD6">
              <w:rPr>
                <w:sz w:val="24"/>
                <w:szCs w:val="24"/>
              </w:rPr>
              <w:t xml:space="preserve">Assessment </w:t>
            </w:r>
            <w:r>
              <w:rPr>
                <w:sz w:val="24"/>
                <w:szCs w:val="24"/>
              </w:rPr>
              <w:t xml:space="preserve">evidence - </w:t>
            </w:r>
            <w:r w:rsidRPr="00155DD6">
              <w:rPr>
                <w:b w:val="0"/>
                <w:sz w:val="24"/>
                <w:szCs w:val="24"/>
              </w:rPr>
              <w:t>a guide</w:t>
            </w:r>
          </w:p>
        </w:tc>
      </w:tr>
      <w:tr w:rsidR="00F21CD0" w:rsidRPr="00273693" w14:paraId="6C38D519" w14:textId="77777777" w:rsidTr="32D192D3">
        <w:tc>
          <w:tcPr>
            <w:tcW w:w="3847" w:type="dxa"/>
            <w:tcBorders>
              <w:bottom w:val="single" w:sz="18" w:space="0" w:color="FFCC00"/>
            </w:tcBorders>
          </w:tcPr>
          <w:p w14:paraId="215D5D76" w14:textId="24F84D7A" w:rsidR="00F21CD0" w:rsidRPr="00F9501A" w:rsidRDefault="00F21CD0" w:rsidP="00F21CD0">
            <w:pPr>
              <w:widowControl w:val="0"/>
              <w:pBdr>
                <w:top w:val="nil"/>
                <w:left w:val="nil"/>
                <w:bottom w:val="nil"/>
                <w:right w:val="nil"/>
                <w:between w:val="nil"/>
              </w:pBdr>
              <w:rPr>
                <w:rFonts w:ascii="Arial" w:eastAsia="Imprima" w:hAnsi="Arial" w:cs="Arial"/>
                <w:b/>
              </w:rPr>
            </w:pPr>
            <w:r w:rsidRPr="00F9501A">
              <w:rPr>
                <w:rFonts w:ascii="Arial" w:eastAsia="Imprima" w:hAnsi="Arial" w:cs="Arial"/>
                <w:b/>
              </w:rPr>
              <w:t>EYF</w:t>
            </w:r>
            <w:r w:rsidR="00F56E1E">
              <w:rPr>
                <w:rFonts w:ascii="Arial" w:eastAsia="Imprima" w:hAnsi="Arial" w:cs="Arial"/>
                <w:b/>
              </w:rPr>
              <w:t>S</w:t>
            </w:r>
          </w:p>
          <w:p w14:paraId="2C9A87EF" w14:textId="77777777" w:rsidR="0007046C" w:rsidRPr="00F9501A" w:rsidRDefault="0007046C" w:rsidP="00F21CD0">
            <w:pPr>
              <w:widowControl w:val="0"/>
              <w:pBdr>
                <w:top w:val="nil"/>
                <w:left w:val="nil"/>
                <w:bottom w:val="nil"/>
                <w:right w:val="nil"/>
                <w:between w:val="nil"/>
              </w:pBdr>
              <w:rPr>
                <w:rFonts w:ascii="Arial" w:eastAsia="Imprima" w:hAnsi="Arial" w:cs="Arial"/>
              </w:rPr>
            </w:pPr>
          </w:p>
          <w:p w14:paraId="0C793F48" w14:textId="4D843307" w:rsidR="00717EEF" w:rsidRDefault="00717EEF" w:rsidP="00F21CD0">
            <w:pPr>
              <w:widowControl w:val="0"/>
              <w:pBdr>
                <w:top w:val="nil"/>
                <w:left w:val="nil"/>
                <w:bottom w:val="nil"/>
                <w:right w:val="nil"/>
                <w:between w:val="nil"/>
              </w:pBdr>
              <w:rPr>
                <w:rFonts w:ascii="Arial" w:eastAsia="Imprima" w:hAnsi="Arial" w:cs="Arial"/>
              </w:rPr>
            </w:pPr>
            <w:r>
              <w:rPr>
                <w:rFonts w:ascii="Arial" w:eastAsia="Imprima" w:hAnsi="Arial" w:cs="Arial"/>
              </w:rPr>
              <w:t>Whole school moderation of writing - half termly/termly</w:t>
            </w:r>
          </w:p>
          <w:p w14:paraId="3EE2992C" w14:textId="77777777" w:rsidR="00717EEF" w:rsidRDefault="00717EEF" w:rsidP="00F21CD0">
            <w:pPr>
              <w:widowControl w:val="0"/>
              <w:pBdr>
                <w:top w:val="nil"/>
                <w:left w:val="nil"/>
                <w:bottom w:val="nil"/>
                <w:right w:val="nil"/>
                <w:between w:val="nil"/>
              </w:pBdr>
              <w:rPr>
                <w:rFonts w:ascii="Arial" w:eastAsia="Imprima" w:hAnsi="Arial" w:cs="Arial"/>
              </w:rPr>
            </w:pPr>
          </w:p>
          <w:p w14:paraId="17D92991" w14:textId="2558D459" w:rsidR="00717EEF" w:rsidRDefault="00717EEF" w:rsidP="00F21CD0">
            <w:pPr>
              <w:widowControl w:val="0"/>
              <w:pBdr>
                <w:top w:val="nil"/>
                <w:left w:val="nil"/>
                <w:bottom w:val="nil"/>
                <w:right w:val="nil"/>
                <w:between w:val="nil"/>
              </w:pBdr>
              <w:rPr>
                <w:rFonts w:ascii="Arial" w:eastAsia="Imprima" w:hAnsi="Arial" w:cs="Arial"/>
              </w:rPr>
            </w:pPr>
            <w:r>
              <w:rPr>
                <w:rFonts w:ascii="Arial" w:eastAsia="Imprima" w:hAnsi="Arial" w:cs="Arial"/>
              </w:rPr>
              <w:t>Academ</w:t>
            </w:r>
            <w:r w:rsidR="005B52E7">
              <w:rPr>
                <w:rFonts w:ascii="Arial" w:eastAsia="Imprima" w:hAnsi="Arial" w:cs="Arial"/>
              </w:rPr>
              <w:t>y moderation with EYFS team</w:t>
            </w:r>
          </w:p>
          <w:p w14:paraId="64422F7B" w14:textId="77777777" w:rsidR="005B52E7" w:rsidRDefault="005B52E7" w:rsidP="00F21CD0">
            <w:pPr>
              <w:widowControl w:val="0"/>
              <w:pBdr>
                <w:top w:val="nil"/>
                <w:left w:val="nil"/>
                <w:bottom w:val="nil"/>
                <w:right w:val="nil"/>
                <w:between w:val="nil"/>
              </w:pBdr>
              <w:rPr>
                <w:rFonts w:ascii="Arial" w:eastAsia="Imprima" w:hAnsi="Arial" w:cs="Arial"/>
              </w:rPr>
            </w:pPr>
          </w:p>
          <w:p w14:paraId="50BE9E8B" w14:textId="77777777" w:rsidR="005B52E7" w:rsidRDefault="005B52E7" w:rsidP="00F21CD0">
            <w:pPr>
              <w:widowControl w:val="0"/>
              <w:pBdr>
                <w:top w:val="nil"/>
                <w:left w:val="nil"/>
                <w:bottom w:val="nil"/>
                <w:right w:val="nil"/>
                <w:between w:val="nil"/>
              </w:pBdr>
              <w:rPr>
                <w:rFonts w:ascii="Arial" w:eastAsia="Imprima" w:hAnsi="Arial" w:cs="Arial"/>
              </w:rPr>
            </w:pPr>
          </w:p>
          <w:p w14:paraId="7B683728" w14:textId="77777777" w:rsidR="005B52E7" w:rsidRDefault="005B52E7" w:rsidP="00F21CD0">
            <w:pPr>
              <w:widowControl w:val="0"/>
              <w:pBdr>
                <w:top w:val="nil"/>
                <w:left w:val="nil"/>
                <w:bottom w:val="nil"/>
                <w:right w:val="nil"/>
                <w:between w:val="nil"/>
              </w:pBdr>
              <w:rPr>
                <w:rFonts w:ascii="Arial" w:eastAsia="Imprima" w:hAnsi="Arial" w:cs="Arial"/>
              </w:rPr>
            </w:pPr>
          </w:p>
          <w:p w14:paraId="284F9E66" w14:textId="3BD527E4" w:rsidR="00EE3E15" w:rsidRPr="00F9501A" w:rsidRDefault="00F21CD0" w:rsidP="00F21CD0">
            <w:pPr>
              <w:widowControl w:val="0"/>
              <w:pBdr>
                <w:top w:val="nil"/>
                <w:left w:val="nil"/>
                <w:bottom w:val="nil"/>
                <w:right w:val="nil"/>
                <w:between w:val="nil"/>
              </w:pBdr>
              <w:rPr>
                <w:rFonts w:ascii="Arial" w:eastAsia="Imprima" w:hAnsi="Arial" w:cs="Arial"/>
              </w:rPr>
            </w:pPr>
            <w:r w:rsidRPr="00F9501A">
              <w:rPr>
                <w:rFonts w:ascii="Arial" w:eastAsia="Imprima" w:hAnsi="Arial" w:cs="Arial"/>
              </w:rPr>
              <w:lastRenderedPageBreak/>
              <w:t>Observa</w:t>
            </w:r>
            <w:r w:rsidR="00EE3E15" w:rsidRPr="00F9501A">
              <w:rPr>
                <w:rFonts w:ascii="Arial" w:eastAsia="Imprima" w:hAnsi="Arial" w:cs="Arial"/>
              </w:rPr>
              <w:t xml:space="preserve">tions of </w:t>
            </w:r>
            <w:r w:rsidR="009C08DC">
              <w:rPr>
                <w:rFonts w:ascii="Arial" w:eastAsia="Imprima" w:hAnsi="Arial" w:cs="Arial"/>
              </w:rPr>
              <w:t>writing</w:t>
            </w:r>
            <w:r w:rsidR="00EE3E15" w:rsidRPr="00F9501A">
              <w:rPr>
                <w:rFonts w:ascii="Arial" w:eastAsia="Imprima" w:hAnsi="Arial" w:cs="Arial"/>
              </w:rPr>
              <w:t xml:space="preserve"> behaviour including through Tapestry</w:t>
            </w:r>
          </w:p>
          <w:p w14:paraId="31025301" w14:textId="77777777" w:rsidR="0007046C" w:rsidRPr="00F9501A" w:rsidRDefault="0007046C" w:rsidP="00F21CD0">
            <w:pPr>
              <w:widowControl w:val="0"/>
              <w:pBdr>
                <w:top w:val="nil"/>
                <w:left w:val="nil"/>
                <w:bottom w:val="nil"/>
                <w:right w:val="nil"/>
                <w:between w:val="nil"/>
              </w:pBdr>
              <w:rPr>
                <w:rFonts w:ascii="Arial" w:eastAsia="Imprima" w:hAnsi="Arial" w:cs="Arial"/>
              </w:rPr>
            </w:pPr>
          </w:p>
          <w:p w14:paraId="7D5B6178" w14:textId="0FB6E8B8" w:rsidR="00F21CD0" w:rsidRPr="00F9501A" w:rsidRDefault="00EE3E15" w:rsidP="00F21CD0">
            <w:pPr>
              <w:widowControl w:val="0"/>
              <w:pBdr>
                <w:top w:val="nil"/>
                <w:left w:val="nil"/>
                <w:bottom w:val="nil"/>
                <w:right w:val="nil"/>
                <w:between w:val="nil"/>
              </w:pBdr>
              <w:rPr>
                <w:rFonts w:ascii="Arial" w:eastAsia="Imprima" w:hAnsi="Arial" w:cs="Arial"/>
              </w:rPr>
            </w:pPr>
            <w:r w:rsidRPr="00F9501A">
              <w:rPr>
                <w:rFonts w:ascii="Arial" w:eastAsia="Imprima" w:hAnsi="Arial" w:cs="Arial"/>
              </w:rPr>
              <w:t>T</w:t>
            </w:r>
            <w:r w:rsidR="00F21CD0" w:rsidRPr="00F9501A">
              <w:rPr>
                <w:rFonts w:ascii="Arial" w:eastAsia="Imprima" w:hAnsi="Arial" w:cs="Arial"/>
              </w:rPr>
              <w:t>alking to pupils</w:t>
            </w:r>
            <w:r w:rsidRPr="00F9501A">
              <w:rPr>
                <w:rFonts w:ascii="Arial" w:eastAsia="Imprima" w:hAnsi="Arial" w:cs="Arial"/>
              </w:rPr>
              <w:t xml:space="preserve"> and parents</w:t>
            </w:r>
          </w:p>
          <w:p w14:paraId="05471118" w14:textId="77777777" w:rsidR="0007046C" w:rsidRPr="00F9501A" w:rsidRDefault="0007046C" w:rsidP="00F21CD0">
            <w:pPr>
              <w:widowControl w:val="0"/>
              <w:pBdr>
                <w:top w:val="nil"/>
                <w:left w:val="nil"/>
                <w:bottom w:val="nil"/>
                <w:right w:val="nil"/>
                <w:between w:val="nil"/>
              </w:pBdr>
              <w:rPr>
                <w:rFonts w:ascii="Arial" w:eastAsia="Imprima" w:hAnsi="Arial" w:cs="Arial"/>
              </w:rPr>
            </w:pPr>
          </w:p>
          <w:p w14:paraId="35B73C9E" w14:textId="1088A7FF" w:rsidR="00F21CD0" w:rsidRDefault="009C08DC" w:rsidP="00F21CD0">
            <w:pPr>
              <w:widowControl w:val="0"/>
              <w:pBdr>
                <w:top w:val="nil"/>
                <w:left w:val="nil"/>
                <w:bottom w:val="nil"/>
                <w:right w:val="nil"/>
                <w:between w:val="nil"/>
              </w:pBdr>
              <w:rPr>
                <w:rFonts w:ascii="Arial" w:eastAsia="Imprima" w:hAnsi="Arial" w:cs="Arial"/>
              </w:rPr>
            </w:pPr>
            <w:r>
              <w:rPr>
                <w:rFonts w:ascii="Arial" w:eastAsia="Imprima" w:hAnsi="Arial" w:cs="Arial"/>
              </w:rPr>
              <w:t>Writing books/evidence</w:t>
            </w:r>
          </w:p>
          <w:p w14:paraId="698A438A" w14:textId="77777777" w:rsidR="00DC47B4" w:rsidRDefault="00DC47B4" w:rsidP="00F21CD0">
            <w:pPr>
              <w:widowControl w:val="0"/>
              <w:pBdr>
                <w:top w:val="nil"/>
                <w:left w:val="nil"/>
                <w:bottom w:val="nil"/>
                <w:right w:val="nil"/>
                <w:between w:val="nil"/>
              </w:pBdr>
              <w:rPr>
                <w:rFonts w:ascii="Arial" w:eastAsia="Imprima" w:hAnsi="Arial" w:cs="Arial"/>
              </w:rPr>
            </w:pPr>
          </w:p>
          <w:p w14:paraId="2DB78275" w14:textId="77777777" w:rsidR="00DC47B4" w:rsidRDefault="00DC47B4" w:rsidP="00DC47B4">
            <w:pPr>
              <w:textAlignment w:val="baseline"/>
              <w:rPr>
                <w:rFonts w:ascii="Arial" w:hAnsi="Arial" w:cs="Arial"/>
              </w:rPr>
            </w:pPr>
            <w:r>
              <w:rPr>
                <w:rFonts w:ascii="Arial" w:hAnsi="Arial" w:cs="Arial"/>
              </w:rPr>
              <w:t>Wider curriculum writing</w:t>
            </w:r>
          </w:p>
          <w:p w14:paraId="6415A713" w14:textId="77777777" w:rsidR="00DC47B4" w:rsidRPr="00F9501A" w:rsidRDefault="00DC47B4" w:rsidP="00F21CD0">
            <w:pPr>
              <w:widowControl w:val="0"/>
              <w:pBdr>
                <w:top w:val="nil"/>
                <w:left w:val="nil"/>
                <w:bottom w:val="nil"/>
                <w:right w:val="nil"/>
                <w:between w:val="nil"/>
              </w:pBdr>
              <w:rPr>
                <w:rFonts w:ascii="Arial" w:eastAsia="Imprima" w:hAnsi="Arial" w:cs="Arial"/>
              </w:rPr>
            </w:pPr>
          </w:p>
          <w:p w14:paraId="42868BA3" w14:textId="229A5725" w:rsidR="0007046C" w:rsidRDefault="00DC47B4" w:rsidP="00F21CD0">
            <w:pPr>
              <w:widowControl w:val="0"/>
              <w:pBdr>
                <w:top w:val="nil"/>
                <w:left w:val="nil"/>
                <w:bottom w:val="nil"/>
                <w:right w:val="nil"/>
                <w:between w:val="nil"/>
              </w:pBdr>
              <w:rPr>
                <w:rFonts w:ascii="Arial" w:eastAsia="Imprima" w:hAnsi="Arial" w:cs="Arial"/>
              </w:rPr>
            </w:pPr>
            <w:r>
              <w:rPr>
                <w:rFonts w:ascii="Arial" w:eastAsia="Imprima" w:hAnsi="Arial" w:cs="Arial"/>
              </w:rPr>
              <w:t>Opportunities for m</w:t>
            </w:r>
            <w:r w:rsidR="007110E4">
              <w:rPr>
                <w:rFonts w:ascii="Arial" w:eastAsia="Imprima" w:hAnsi="Arial" w:cs="Arial"/>
              </w:rPr>
              <w:t>ark making</w:t>
            </w:r>
            <w:r>
              <w:rPr>
                <w:rFonts w:ascii="Arial" w:eastAsia="Imprima" w:hAnsi="Arial" w:cs="Arial"/>
              </w:rPr>
              <w:t xml:space="preserve"> in Continuous Provision</w:t>
            </w:r>
            <w:r w:rsidR="007110E4">
              <w:rPr>
                <w:rFonts w:ascii="Arial" w:eastAsia="Imprima" w:hAnsi="Arial" w:cs="Arial"/>
              </w:rPr>
              <w:t xml:space="preserve"> </w:t>
            </w:r>
          </w:p>
          <w:p w14:paraId="20E9965B" w14:textId="77777777" w:rsidR="005B52E7" w:rsidRPr="00F9501A" w:rsidRDefault="005B52E7" w:rsidP="00F21CD0">
            <w:pPr>
              <w:widowControl w:val="0"/>
              <w:pBdr>
                <w:top w:val="nil"/>
                <w:left w:val="nil"/>
                <w:bottom w:val="nil"/>
                <w:right w:val="nil"/>
                <w:between w:val="nil"/>
              </w:pBdr>
              <w:rPr>
                <w:rFonts w:ascii="Arial" w:eastAsia="Imprima" w:hAnsi="Arial" w:cs="Arial"/>
              </w:rPr>
            </w:pPr>
          </w:p>
          <w:p w14:paraId="2BE99D4D" w14:textId="70C307C4" w:rsidR="00F21CD0" w:rsidRPr="00F9501A" w:rsidRDefault="009A67D7" w:rsidP="009A67D7">
            <w:pPr>
              <w:widowControl w:val="0"/>
              <w:pBdr>
                <w:top w:val="nil"/>
                <w:left w:val="nil"/>
                <w:bottom w:val="nil"/>
                <w:right w:val="nil"/>
                <w:between w:val="nil"/>
              </w:pBdr>
              <w:rPr>
                <w:b/>
              </w:rPr>
            </w:pPr>
            <w:r>
              <w:rPr>
                <w:rFonts w:ascii="Arial" w:eastAsia="Imprima" w:hAnsi="Arial" w:cs="Arial"/>
              </w:rPr>
              <w:t>Ongoing phonics assessments and checks for application to segmenting to spell</w:t>
            </w:r>
          </w:p>
        </w:tc>
        <w:tc>
          <w:tcPr>
            <w:tcW w:w="3847" w:type="dxa"/>
            <w:tcBorders>
              <w:bottom w:val="single" w:sz="18" w:space="0" w:color="FFCC00"/>
            </w:tcBorders>
          </w:tcPr>
          <w:p w14:paraId="01E9B6B2" w14:textId="77777777" w:rsidR="00007055" w:rsidRPr="00F9501A" w:rsidRDefault="00007055" w:rsidP="00F21CD0">
            <w:pPr>
              <w:widowControl w:val="0"/>
              <w:pBdr>
                <w:top w:val="nil"/>
                <w:left w:val="nil"/>
                <w:bottom w:val="nil"/>
                <w:right w:val="nil"/>
                <w:between w:val="nil"/>
              </w:pBdr>
              <w:rPr>
                <w:rFonts w:ascii="Arial" w:eastAsia="Imprima" w:hAnsi="Arial" w:cs="Arial"/>
                <w:b/>
              </w:rPr>
            </w:pPr>
            <w:r w:rsidRPr="00F9501A">
              <w:rPr>
                <w:rFonts w:ascii="Arial" w:eastAsia="Imprima" w:hAnsi="Arial" w:cs="Arial"/>
                <w:b/>
              </w:rPr>
              <w:lastRenderedPageBreak/>
              <w:t>KS1</w:t>
            </w:r>
          </w:p>
          <w:p w14:paraId="45CB48BE" w14:textId="77777777" w:rsidR="00007055" w:rsidRPr="00F9501A" w:rsidRDefault="00007055" w:rsidP="00007055">
            <w:pPr>
              <w:textAlignment w:val="baseline"/>
              <w:rPr>
                <w:rFonts w:ascii="Arial" w:hAnsi="Arial" w:cs="Arial"/>
              </w:rPr>
            </w:pPr>
          </w:p>
          <w:p w14:paraId="3BF527B1" w14:textId="120BB96F" w:rsidR="00717EEF" w:rsidRDefault="00717EEF" w:rsidP="00717EEF">
            <w:pPr>
              <w:widowControl w:val="0"/>
              <w:pBdr>
                <w:top w:val="nil"/>
                <w:left w:val="nil"/>
                <w:bottom w:val="nil"/>
                <w:right w:val="nil"/>
                <w:between w:val="nil"/>
              </w:pBdr>
              <w:rPr>
                <w:rFonts w:ascii="Arial" w:eastAsia="Imprima" w:hAnsi="Arial" w:cs="Arial"/>
              </w:rPr>
            </w:pPr>
            <w:r>
              <w:rPr>
                <w:rFonts w:ascii="Arial" w:eastAsia="Imprima" w:hAnsi="Arial" w:cs="Arial"/>
              </w:rPr>
              <w:t>Whole school moderation of writing - half termly/termly</w:t>
            </w:r>
          </w:p>
          <w:p w14:paraId="2B0539B9" w14:textId="77777777" w:rsidR="00717EEF" w:rsidRDefault="00717EEF" w:rsidP="0007046C">
            <w:pPr>
              <w:textAlignment w:val="baseline"/>
              <w:rPr>
                <w:rFonts w:ascii="Arial" w:hAnsi="Arial" w:cs="Arial"/>
              </w:rPr>
            </w:pPr>
          </w:p>
          <w:p w14:paraId="1C7C8A5D" w14:textId="57B381B3" w:rsidR="005B52E7" w:rsidRDefault="005B52E7" w:rsidP="0007046C">
            <w:pPr>
              <w:textAlignment w:val="baseline"/>
              <w:rPr>
                <w:rFonts w:ascii="Arial" w:eastAsia="Imprima" w:hAnsi="Arial" w:cs="Arial"/>
              </w:rPr>
            </w:pPr>
            <w:r>
              <w:rPr>
                <w:rFonts w:ascii="Arial" w:eastAsia="Imprima" w:hAnsi="Arial" w:cs="Arial"/>
              </w:rPr>
              <w:t>Academy moderation with KS1 team</w:t>
            </w:r>
          </w:p>
          <w:p w14:paraId="2F863728" w14:textId="77777777" w:rsidR="005B52E7" w:rsidRDefault="005B52E7" w:rsidP="0007046C">
            <w:pPr>
              <w:textAlignment w:val="baseline"/>
              <w:rPr>
                <w:rFonts w:ascii="Arial" w:eastAsia="Imprima" w:hAnsi="Arial" w:cs="Arial"/>
              </w:rPr>
            </w:pPr>
          </w:p>
          <w:p w14:paraId="3B0FDDF5" w14:textId="77777777" w:rsidR="005B52E7" w:rsidRDefault="005B52E7" w:rsidP="0007046C">
            <w:pPr>
              <w:textAlignment w:val="baseline"/>
              <w:rPr>
                <w:rFonts w:ascii="Arial" w:hAnsi="Arial" w:cs="Arial"/>
              </w:rPr>
            </w:pPr>
          </w:p>
          <w:p w14:paraId="1DEFB5B4" w14:textId="10056C13" w:rsidR="0007046C" w:rsidRPr="00F9501A" w:rsidRDefault="00A7774B" w:rsidP="0007046C">
            <w:pPr>
              <w:textAlignment w:val="baseline"/>
              <w:rPr>
                <w:rFonts w:ascii="Arial" w:hAnsi="Arial" w:cs="Arial"/>
              </w:rPr>
            </w:pPr>
            <w:r>
              <w:rPr>
                <w:rFonts w:ascii="Arial" w:hAnsi="Arial" w:cs="Arial"/>
              </w:rPr>
              <w:lastRenderedPageBreak/>
              <w:t>Non-s</w:t>
            </w:r>
            <w:r w:rsidR="00007055" w:rsidRPr="00F9501A">
              <w:rPr>
                <w:rFonts w:ascii="Arial" w:hAnsi="Arial" w:cs="Arial"/>
              </w:rPr>
              <w:t xml:space="preserve">tatutory </w:t>
            </w:r>
            <w:r w:rsidR="009C08DC">
              <w:rPr>
                <w:rFonts w:ascii="Arial" w:hAnsi="Arial" w:cs="Arial"/>
              </w:rPr>
              <w:t>writing evidence for</w:t>
            </w:r>
            <w:r w:rsidR="00007055" w:rsidRPr="00F9501A">
              <w:rPr>
                <w:rFonts w:ascii="Arial" w:hAnsi="Arial" w:cs="Arial"/>
              </w:rPr>
              <w:t xml:space="preserve"> Year 2 SATS</w:t>
            </w:r>
            <w:r w:rsidR="009C08DC">
              <w:rPr>
                <w:rFonts w:ascii="Arial" w:hAnsi="Arial" w:cs="Arial"/>
              </w:rPr>
              <w:t xml:space="preserve"> - </w:t>
            </w:r>
            <w:r w:rsidR="0007046C" w:rsidRPr="00F9501A">
              <w:rPr>
                <w:rFonts w:ascii="Arial" w:hAnsi="Arial" w:cs="Arial"/>
              </w:rPr>
              <w:t xml:space="preserve">evidence gathering grids </w:t>
            </w:r>
            <w:r w:rsidR="00F56E1E">
              <w:rPr>
                <w:rFonts w:ascii="Arial" w:hAnsi="Arial" w:cs="Arial"/>
              </w:rPr>
              <w:t xml:space="preserve">for moderation </w:t>
            </w:r>
            <w:r w:rsidR="0007046C" w:rsidRPr="00F9501A">
              <w:rPr>
                <w:rFonts w:ascii="Arial" w:hAnsi="Arial" w:cs="Arial"/>
              </w:rPr>
              <w:t>(B</w:t>
            </w:r>
            <w:r w:rsidR="009C08DC">
              <w:rPr>
                <w:rFonts w:ascii="Arial" w:hAnsi="Arial" w:cs="Arial"/>
              </w:rPr>
              <w:t>abcock</w:t>
            </w:r>
            <w:r w:rsidR="0007046C" w:rsidRPr="00F9501A">
              <w:rPr>
                <w:rFonts w:ascii="Arial" w:hAnsi="Arial" w:cs="Arial"/>
              </w:rPr>
              <w:t>)</w:t>
            </w:r>
          </w:p>
          <w:p w14:paraId="1BB30D3B" w14:textId="507CD90A" w:rsidR="0007046C" w:rsidRPr="00F9501A" w:rsidRDefault="0007046C" w:rsidP="0007046C">
            <w:pPr>
              <w:textAlignment w:val="baseline"/>
              <w:rPr>
                <w:rFonts w:ascii="Arial" w:hAnsi="Arial" w:cs="Arial"/>
              </w:rPr>
            </w:pPr>
          </w:p>
          <w:p w14:paraId="511CAF57" w14:textId="3F0F4D33" w:rsidR="0007046C" w:rsidRPr="00F9501A" w:rsidRDefault="0007046C" w:rsidP="0007046C">
            <w:pPr>
              <w:textAlignment w:val="baseline"/>
              <w:rPr>
                <w:rFonts w:ascii="Arial" w:hAnsi="Arial" w:cs="Arial"/>
              </w:rPr>
            </w:pPr>
            <w:r w:rsidRPr="00F9501A">
              <w:rPr>
                <w:rFonts w:ascii="Arial" w:hAnsi="Arial" w:cs="Arial"/>
              </w:rPr>
              <w:t>SIMs – in-house data and progress tracking</w:t>
            </w:r>
          </w:p>
          <w:p w14:paraId="49118348" w14:textId="77777777" w:rsidR="0007046C" w:rsidRPr="00F9501A" w:rsidRDefault="0007046C" w:rsidP="0007046C">
            <w:pPr>
              <w:textAlignment w:val="baseline"/>
              <w:rPr>
                <w:rFonts w:ascii="Arial" w:hAnsi="Arial" w:cs="Arial"/>
              </w:rPr>
            </w:pPr>
          </w:p>
          <w:p w14:paraId="01F11189" w14:textId="4F8C6EE7" w:rsidR="0007046C" w:rsidRPr="00F9501A" w:rsidRDefault="0007046C" w:rsidP="0007046C">
            <w:pPr>
              <w:textAlignment w:val="baseline"/>
              <w:rPr>
                <w:rFonts w:ascii="Arial" w:hAnsi="Arial" w:cs="Arial"/>
              </w:rPr>
            </w:pPr>
            <w:r w:rsidRPr="00F9501A">
              <w:rPr>
                <w:rFonts w:ascii="Arial" w:hAnsi="Arial" w:cs="Arial"/>
              </w:rPr>
              <w:t xml:space="preserve">Teacher assessment - observations of </w:t>
            </w:r>
            <w:r w:rsidR="009C08DC">
              <w:rPr>
                <w:rFonts w:ascii="Arial" w:hAnsi="Arial" w:cs="Arial"/>
              </w:rPr>
              <w:t>writing</w:t>
            </w:r>
            <w:r w:rsidRPr="00F9501A">
              <w:rPr>
                <w:rFonts w:ascii="Arial" w:hAnsi="Arial" w:cs="Arial"/>
              </w:rPr>
              <w:t xml:space="preserve"> behaviour and discussion</w:t>
            </w:r>
          </w:p>
          <w:p w14:paraId="0DEF84E1" w14:textId="77777777" w:rsidR="0007046C" w:rsidRPr="00F9501A" w:rsidRDefault="0007046C" w:rsidP="00007055">
            <w:pPr>
              <w:textAlignment w:val="baseline"/>
              <w:rPr>
                <w:rFonts w:ascii="Arial" w:hAnsi="Arial" w:cs="Arial"/>
              </w:rPr>
            </w:pPr>
          </w:p>
          <w:p w14:paraId="2EB3ABC3" w14:textId="73C19430" w:rsidR="00007055" w:rsidRDefault="008C3BD4" w:rsidP="00007055">
            <w:pPr>
              <w:textAlignment w:val="baseline"/>
              <w:rPr>
                <w:rFonts w:ascii="Arial" w:hAnsi="Arial" w:cs="Arial"/>
              </w:rPr>
            </w:pPr>
            <w:r>
              <w:rPr>
                <w:rFonts w:ascii="Arial" w:hAnsi="Arial" w:cs="Arial"/>
              </w:rPr>
              <w:t>English/w</w:t>
            </w:r>
            <w:r w:rsidR="009C08DC">
              <w:rPr>
                <w:rFonts w:ascii="Arial" w:hAnsi="Arial" w:cs="Arial"/>
              </w:rPr>
              <w:t>riting books</w:t>
            </w:r>
          </w:p>
          <w:p w14:paraId="09D05FF3" w14:textId="77777777" w:rsidR="00DC47B4" w:rsidRDefault="00DC47B4" w:rsidP="00007055">
            <w:pPr>
              <w:textAlignment w:val="baseline"/>
              <w:rPr>
                <w:rFonts w:ascii="Arial" w:hAnsi="Arial" w:cs="Arial"/>
              </w:rPr>
            </w:pPr>
          </w:p>
          <w:p w14:paraId="3446042E" w14:textId="724273EB" w:rsidR="00DC47B4" w:rsidRDefault="00DC47B4" w:rsidP="00007055">
            <w:pPr>
              <w:textAlignment w:val="baseline"/>
              <w:rPr>
                <w:rFonts w:ascii="Arial" w:hAnsi="Arial" w:cs="Arial"/>
              </w:rPr>
            </w:pPr>
            <w:r>
              <w:rPr>
                <w:rFonts w:ascii="Arial" w:hAnsi="Arial" w:cs="Arial"/>
              </w:rPr>
              <w:t>Wider curriculum writing</w:t>
            </w:r>
          </w:p>
          <w:p w14:paraId="1E798E31" w14:textId="77777777" w:rsidR="009C08DC" w:rsidRPr="00F9501A" w:rsidRDefault="009C08DC" w:rsidP="00007055">
            <w:pPr>
              <w:textAlignment w:val="baseline"/>
              <w:rPr>
                <w:rFonts w:ascii="Arial" w:hAnsi="Arial" w:cs="Arial"/>
              </w:rPr>
            </w:pPr>
          </w:p>
          <w:p w14:paraId="012321FF" w14:textId="050DDCEC" w:rsidR="00F21CD0" w:rsidRDefault="007B4E91" w:rsidP="00007055">
            <w:pPr>
              <w:textAlignment w:val="baseline"/>
              <w:rPr>
                <w:rFonts w:ascii="Arial" w:eastAsia="Imprima" w:hAnsi="Arial" w:cs="Arial"/>
              </w:rPr>
            </w:pPr>
            <w:r>
              <w:rPr>
                <w:rFonts w:ascii="Arial" w:eastAsia="Imprima" w:hAnsi="Arial" w:cs="Arial"/>
              </w:rPr>
              <w:t xml:space="preserve">Ongoing phonics assessments and checks for application to segmenting to </w:t>
            </w:r>
            <w:proofErr w:type="gramStart"/>
            <w:r>
              <w:rPr>
                <w:rFonts w:ascii="Arial" w:eastAsia="Imprima" w:hAnsi="Arial" w:cs="Arial"/>
              </w:rPr>
              <w:t>spell</w:t>
            </w:r>
            <w:proofErr w:type="gramEnd"/>
          </w:p>
          <w:p w14:paraId="624729FA" w14:textId="77777777" w:rsidR="00AD0178" w:rsidRDefault="00AD0178" w:rsidP="00007055">
            <w:pPr>
              <w:textAlignment w:val="baseline"/>
              <w:rPr>
                <w:rFonts w:ascii="Arial" w:eastAsia="Imprima" w:hAnsi="Arial" w:cs="Arial"/>
              </w:rPr>
            </w:pPr>
          </w:p>
          <w:p w14:paraId="423B8A75" w14:textId="6405CBC6" w:rsidR="00AD0178" w:rsidRDefault="00AD0178" w:rsidP="00007055">
            <w:pPr>
              <w:textAlignment w:val="baseline"/>
              <w:rPr>
                <w:rFonts w:ascii="Arial" w:hAnsi="Arial" w:cs="Arial"/>
              </w:rPr>
            </w:pPr>
            <w:proofErr w:type="spellStart"/>
            <w:r>
              <w:rPr>
                <w:rFonts w:ascii="Arial" w:eastAsia="Imprima" w:hAnsi="Arial" w:cs="Arial"/>
              </w:rPr>
              <w:t>SPaG</w:t>
            </w:r>
            <w:proofErr w:type="spellEnd"/>
            <w:r>
              <w:rPr>
                <w:rFonts w:ascii="Arial" w:eastAsia="Imprima" w:hAnsi="Arial" w:cs="Arial"/>
              </w:rPr>
              <w:t xml:space="preserve"> books, teaching of spelling patterns and common exception words</w:t>
            </w:r>
          </w:p>
          <w:p w14:paraId="7D6F1E84" w14:textId="77777777" w:rsidR="008C3BD4" w:rsidRDefault="008C3BD4" w:rsidP="00007055">
            <w:pPr>
              <w:textAlignment w:val="baseline"/>
              <w:rPr>
                <w:rFonts w:ascii="Arial" w:hAnsi="Arial" w:cs="Arial"/>
              </w:rPr>
            </w:pPr>
          </w:p>
          <w:p w14:paraId="3C4452BD" w14:textId="20DF9F5A" w:rsidR="008C3BD4" w:rsidRPr="00F9501A" w:rsidRDefault="008C3BD4" w:rsidP="00007055">
            <w:pPr>
              <w:textAlignment w:val="baseline"/>
              <w:rPr>
                <w:rFonts w:ascii="Arial" w:hAnsi="Arial" w:cs="Arial"/>
              </w:rPr>
            </w:pPr>
            <w:r w:rsidRPr="00F9501A">
              <w:rPr>
                <w:rFonts w:ascii="Arial" w:hAnsi="Arial" w:cs="Arial"/>
              </w:rPr>
              <w:t>Written responses to activities</w:t>
            </w:r>
            <w:r>
              <w:rPr>
                <w:rFonts w:ascii="Arial" w:hAnsi="Arial" w:cs="Arial"/>
              </w:rPr>
              <w:t xml:space="preserve"> across the curriculum</w:t>
            </w:r>
          </w:p>
        </w:tc>
        <w:tc>
          <w:tcPr>
            <w:tcW w:w="3847" w:type="dxa"/>
            <w:tcBorders>
              <w:bottom w:val="single" w:sz="18" w:space="0" w:color="FFCC00"/>
            </w:tcBorders>
          </w:tcPr>
          <w:p w14:paraId="42EC87B2" w14:textId="3CA75381" w:rsidR="00007055" w:rsidRPr="00F9501A" w:rsidRDefault="00007055" w:rsidP="00F21CD0">
            <w:pPr>
              <w:widowControl w:val="0"/>
              <w:pBdr>
                <w:top w:val="nil"/>
                <w:left w:val="nil"/>
                <w:bottom w:val="nil"/>
                <w:right w:val="nil"/>
                <w:between w:val="nil"/>
              </w:pBdr>
              <w:rPr>
                <w:rFonts w:ascii="Arial" w:eastAsia="Imprima" w:hAnsi="Arial" w:cs="Arial"/>
                <w:b/>
              </w:rPr>
            </w:pPr>
            <w:r w:rsidRPr="00F9501A">
              <w:rPr>
                <w:rFonts w:ascii="Arial" w:eastAsia="Imprima" w:hAnsi="Arial" w:cs="Arial"/>
                <w:b/>
              </w:rPr>
              <w:lastRenderedPageBreak/>
              <w:t>Years 3-5</w:t>
            </w:r>
          </w:p>
          <w:p w14:paraId="7CB7187E" w14:textId="77777777" w:rsidR="00007055" w:rsidRPr="00F9501A" w:rsidRDefault="00007055" w:rsidP="00007055">
            <w:pPr>
              <w:textAlignment w:val="baseline"/>
              <w:rPr>
                <w:rFonts w:ascii="Arial" w:hAnsi="Arial" w:cs="Arial"/>
              </w:rPr>
            </w:pPr>
          </w:p>
          <w:p w14:paraId="3EE5F6EA" w14:textId="77777777" w:rsidR="00717EEF" w:rsidRDefault="00717EEF" w:rsidP="00717EEF">
            <w:pPr>
              <w:widowControl w:val="0"/>
              <w:pBdr>
                <w:top w:val="nil"/>
                <w:left w:val="nil"/>
                <w:bottom w:val="nil"/>
                <w:right w:val="nil"/>
                <w:between w:val="nil"/>
              </w:pBdr>
              <w:rPr>
                <w:rFonts w:ascii="Arial" w:eastAsia="Imprima" w:hAnsi="Arial" w:cs="Arial"/>
              </w:rPr>
            </w:pPr>
            <w:r>
              <w:rPr>
                <w:rFonts w:ascii="Arial" w:eastAsia="Imprima" w:hAnsi="Arial" w:cs="Arial"/>
              </w:rPr>
              <w:t>Whole school moderation of writing - half termly/termly</w:t>
            </w:r>
          </w:p>
          <w:p w14:paraId="1ADC7D98" w14:textId="77777777" w:rsidR="00717EEF" w:rsidRDefault="00717EEF" w:rsidP="0007046C">
            <w:pPr>
              <w:textAlignment w:val="baseline"/>
              <w:rPr>
                <w:rFonts w:ascii="Arial" w:hAnsi="Arial" w:cs="Arial"/>
              </w:rPr>
            </w:pPr>
          </w:p>
          <w:p w14:paraId="5D58D899" w14:textId="7F7D15F5" w:rsidR="005B52E7" w:rsidRDefault="005B52E7" w:rsidP="0007046C">
            <w:pPr>
              <w:textAlignment w:val="baseline"/>
              <w:rPr>
                <w:rFonts w:ascii="Arial" w:eastAsia="Imprima" w:hAnsi="Arial" w:cs="Arial"/>
              </w:rPr>
            </w:pPr>
            <w:r>
              <w:rPr>
                <w:rFonts w:ascii="Arial" w:eastAsia="Imprima" w:hAnsi="Arial" w:cs="Arial"/>
              </w:rPr>
              <w:t>Academy moderation with LKS2 team</w:t>
            </w:r>
          </w:p>
          <w:p w14:paraId="72B2719B" w14:textId="77777777" w:rsidR="005B52E7" w:rsidRDefault="005B52E7" w:rsidP="0007046C">
            <w:pPr>
              <w:textAlignment w:val="baseline"/>
              <w:rPr>
                <w:rFonts w:ascii="Arial" w:eastAsia="Imprima" w:hAnsi="Arial" w:cs="Arial"/>
              </w:rPr>
            </w:pPr>
          </w:p>
          <w:p w14:paraId="075DF79C" w14:textId="50F56F0F" w:rsidR="0007046C" w:rsidRDefault="00155DD6" w:rsidP="0007046C">
            <w:pPr>
              <w:textAlignment w:val="baseline"/>
              <w:rPr>
                <w:rFonts w:ascii="Arial" w:hAnsi="Arial" w:cs="Arial"/>
              </w:rPr>
            </w:pPr>
            <w:r>
              <w:rPr>
                <w:rFonts w:ascii="Arial" w:hAnsi="Arial" w:cs="Arial"/>
              </w:rPr>
              <w:lastRenderedPageBreak/>
              <w:t>Non-statutory w</w:t>
            </w:r>
            <w:r w:rsidR="009C08DC">
              <w:rPr>
                <w:rFonts w:ascii="Arial" w:hAnsi="Arial" w:cs="Arial"/>
              </w:rPr>
              <w:t xml:space="preserve">riting evidence </w:t>
            </w:r>
            <w:r w:rsidR="00916DEE">
              <w:rPr>
                <w:rFonts w:ascii="Arial" w:hAnsi="Arial" w:cs="Arial"/>
              </w:rPr>
              <w:t xml:space="preserve">gathering grids for moderation </w:t>
            </w:r>
            <w:r w:rsidR="0007046C" w:rsidRPr="00F9501A">
              <w:rPr>
                <w:rFonts w:ascii="Arial" w:hAnsi="Arial" w:cs="Arial"/>
              </w:rPr>
              <w:t>(Babcock)</w:t>
            </w:r>
          </w:p>
          <w:p w14:paraId="255D81DB" w14:textId="54CCF688" w:rsidR="0007046C" w:rsidRPr="00F9501A" w:rsidRDefault="0007046C" w:rsidP="0007046C">
            <w:pPr>
              <w:textAlignment w:val="baseline"/>
              <w:rPr>
                <w:rFonts w:ascii="Arial" w:hAnsi="Arial" w:cs="Arial"/>
              </w:rPr>
            </w:pPr>
          </w:p>
          <w:p w14:paraId="35645298" w14:textId="5743582F" w:rsidR="0007046C" w:rsidRPr="00F9501A" w:rsidRDefault="0007046C" w:rsidP="0007046C">
            <w:pPr>
              <w:textAlignment w:val="baseline"/>
              <w:rPr>
                <w:rFonts w:ascii="Arial" w:hAnsi="Arial" w:cs="Arial"/>
              </w:rPr>
            </w:pPr>
            <w:r w:rsidRPr="00F9501A">
              <w:rPr>
                <w:rFonts w:ascii="Arial" w:hAnsi="Arial" w:cs="Arial"/>
              </w:rPr>
              <w:t>SIMs – in-house data and progress tracking</w:t>
            </w:r>
          </w:p>
          <w:p w14:paraId="4D9AED06" w14:textId="77777777" w:rsidR="0007046C" w:rsidRPr="00F9501A" w:rsidRDefault="0007046C" w:rsidP="0007046C">
            <w:pPr>
              <w:textAlignment w:val="baseline"/>
              <w:rPr>
                <w:rFonts w:ascii="Arial" w:hAnsi="Arial" w:cs="Arial"/>
              </w:rPr>
            </w:pPr>
          </w:p>
          <w:p w14:paraId="47513C07" w14:textId="16E3A5B5" w:rsidR="0007046C" w:rsidRPr="00F9501A" w:rsidRDefault="0007046C" w:rsidP="0007046C">
            <w:pPr>
              <w:textAlignment w:val="baseline"/>
              <w:rPr>
                <w:rFonts w:ascii="Arial" w:hAnsi="Arial" w:cs="Arial"/>
              </w:rPr>
            </w:pPr>
            <w:r w:rsidRPr="00F9501A">
              <w:rPr>
                <w:rFonts w:ascii="Arial" w:hAnsi="Arial" w:cs="Arial"/>
              </w:rPr>
              <w:t>Teache</w:t>
            </w:r>
            <w:r w:rsidR="009C08DC">
              <w:rPr>
                <w:rFonts w:ascii="Arial" w:hAnsi="Arial" w:cs="Arial"/>
              </w:rPr>
              <w:t>r assessment - observations of writing</w:t>
            </w:r>
            <w:r w:rsidRPr="00F9501A">
              <w:rPr>
                <w:rFonts w:ascii="Arial" w:hAnsi="Arial" w:cs="Arial"/>
              </w:rPr>
              <w:t xml:space="preserve"> behaviour and discussion</w:t>
            </w:r>
          </w:p>
          <w:p w14:paraId="4EE48286" w14:textId="77777777" w:rsidR="0007046C" w:rsidRPr="00F9501A" w:rsidRDefault="0007046C" w:rsidP="00007055">
            <w:pPr>
              <w:textAlignment w:val="baseline"/>
              <w:rPr>
                <w:rFonts w:ascii="Arial" w:hAnsi="Arial" w:cs="Arial"/>
              </w:rPr>
            </w:pPr>
          </w:p>
          <w:p w14:paraId="6AE245FA" w14:textId="77777777" w:rsidR="008C3BD4" w:rsidRDefault="008C3BD4" w:rsidP="008C3BD4">
            <w:pPr>
              <w:textAlignment w:val="baseline"/>
              <w:rPr>
                <w:rFonts w:ascii="Arial" w:hAnsi="Arial" w:cs="Arial"/>
              </w:rPr>
            </w:pPr>
            <w:r>
              <w:rPr>
                <w:rFonts w:ascii="Arial" w:hAnsi="Arial" w:cs="Arial"/>
              </w:rPr>
              <w:t>English/writing books</w:t>
            </w:r>
          </w:p>
          <w:p w14:paraId="6680C2C9" w14:textId="351F8D23" w:rsidR="009C08DC" w:rsidRDefault="009C08DC" w:rsidP="008C3BD4">
            <w:pPr>
              <w:textAlignment w:val="baseline"/>
              <w:rPr>
                <w:rFonts w:ascii="Arial" w:hAnsi="Arial" w:cs="Arial"/>
              </w:rPr>
            </w:pPr>
          </w:p>
          <w:p w14:paraId="40C479D8" w14:textId="77777777" w:rsidR="00DC47B4" w:rsidRDefault="00DC47B4" w:rsidP="00DC47B4">
            <w:pPr>
              <w:textAlignment w:val="baseline"/>
              <w:rPr>
                <w:rFonts w:ascii="Arial" w:hAnsi="Arial" w:cs="Arial"/>
              </w:rPr>
            </w:pPr>
            <w:r>
              <w:rPr>
                <w:rFonts w:ascii="Arial" w:hAnsi="Arial" w:cs="Arial"/>
              </w:rPr>
              <w:t>Wider curriculum writing</w:t>
            </w:r>
          </w:p>
          <w:p w14:paraId="3D09EC8C" w14:textId="77777777" w:rsidR="00DC47B4" w:rsidRDefault="00DC47B4" w:rsidP="008C3BD4">
            <w:pPr>
              <w:textAlignment w:val="baseline"/>
              <w:rPr>
                <w:rFonts w:ascii="Arial" w:hAnsi="Arial" w:cs="Arial"/>
              </w:rPr>
            </w:pPr>
          </w:p>
          <w:p w14:paraId="4A1FB4AD" w14:textId="073B2764" w:rsidR="00E82DC0" w:rsidRDefault="00E82DC0" w:rsidP="00E82DC0">
            <w:pPr>
              <w:textAlignment w:val="baseline"/>
              <w:rPr>
                <w:rFonts w:ascii="Arial" w:eastAsia="Imprima" w:hAnsi="Arial" w:cs="Arial"/>
              </w:rPr>
            </w:pPr>
            <w:r>
              <w:rPr>
                <w:rFonts w:ascii="Arial" w:eastAsia="Imprima" w:hAnsi="Arial" w:cs="Arial"/>
              </w:rPr>
              <w:t>Ongoing phonics assessments and checks for application to segmenting to spell (if needed)</w:t>
            </w:r>
          </w:p>
          <w:p w14:paraId="1245AF99" w14:textId="77777777" w:rsidR="00E82DC0" w:rsidRDefault="00E82DC0" w:rsidP="00AD0178">
            <w:pPr>
              <w:textAlignment w:val="baseline"/>
              <w:rPr>
                <w:rFonts w:ascii="Arial" w:eastAsia="Imprima" w:hAnsi="Arial" w:cs="Arial"/>
              </w:rPr>
            </w:pPr>
          </w:p>
          <w:p w14:paraId="52504D55" w14:textId="20F92D25" w:rsidR="00AD0178" w:rsidRDefault="00AD0178" w:rsidP="00AD0178">
            <w:pPr>
              <w:textAlignment w:val="baseline"/>
              <w:rPr>
                <w:rFonts w:ascii="Arial" w:hAnsi="Arial" w:cs="Arial"/>
              </w:rPr>
            </w:pPr>
            <w:proofErr w:type="spellStart"/>
            <w:r>
              <w:rPr>
                <w:rFonts w:ascii="Arial" w:eastAsia="Imprima" w:hAnsi="Arial" w:cs="Arial"/>
              </w:rPr>
              <w:t>SPaG</w:t>
            </w:r>
            <w:proofErr w:type="spellEnd"/>
            <w:r>
              <w:rPr>
                <w:rFonts w:ascii="Arial" w:eastAsia="Imprima" w:hAnsi="Arial" w:cs="Arial"/>
              </w:rPr>
              <w:t xml:space="preserve"> books, teaching of spelling patterns and common exception words</w:t>
            </w:r>
          </w:p>
          <w:p w14:paraId="61EA280F" w14:textId="77777777" w:rsidR="0007046C" w:rsidRPr="00F9501A" w:rsidRDefault="0007046C" w:rsidP="00007055">
            <w:pPr>
              <w:textAlignment w:val="baseline"/>
              <w:rPr>
                <w:rFonts w:ascii="Arial" w:hAnsi="Arial" w:cs="Arial"/>
              </w:rPr>
            </w:pPr>
          </w:p>
          <w:p w14:paraId="2426E63E" w14:textId="2CAAD3C8" w:rsidR="00F21CD0" w:rsidRPr="00F9501A" w:rsidRDefault="00007055" w:rsidP="008C3BD4">
            <w:pPr>
              <w:textAlignment w:val="baseline"/>
              <w:rPr>
                <w:rFonts w:ascii="Arial" w:hAnsi="Arial" w:cs="Arial"/>
              </w:rPr>
            </w:pPr>
            <w:r w:rsidRPr="00F9501A">
              <w:rPr>
                <w:rFonts w:ascii="Arial" w:hAnsi="Arial" w:cs="Arial"/>
              </w:rPr>
              <w:t xml:space="preserve">Written responses to </w:t>
            </w:r>
            <w:r w:rsidR="0007046C" w:rsidRPr="00F9501A">
              <w:rPr>
                <w:rFonts w:ascii="Arial" w:hAnsi="Arial" w:cs="Arial"/>
              </w:rPr>
              <w:t>activities</w:t>
            </w:r>
            <w:r w:rsidR="008C3BD4">
              <w:rPr>
                <w:rFonts w:ascii="Arial" w:hAnsi="Arial" w:cs="Arial"/>
              </w:rPr>
              <w:t xml:space="preserve"> across the curriculum </w:t>
            </w:r>
          </w:p>
        </w:tc>
        <w:tc>
          <w:tcPr>
            <w:tcW w:w="3847" w:type="dxa"/>
            <w:tcBorders>
              <w:bottom w:val="single" w:sz="18" w:space="0" w:color="FFCC00"/>
            </w:tcBorders>
          </w:tcPr>
          <w:p w14:paraId="5C90CC7B" w14:textId="5E480770" w:rsidR="00007055" w:rsidRPr="0007046C" w:rsidRDefault="00007055" w:rsidP="00F21CD0">
            <w:pPr>
              <w:widowControl w:val="0"/>
              <w:pBdr>
                <w:top w:val="nil"/>
                <w:left w:val="nil"/>
                <w:bottom w:val="nil"/>
                <w:right w:val="nil"/>
                <w:between w:val="nil"/>
              </w:pBdr>
              <w:rPr>
                <w:rFonts w:ascii="Arial" w:eastAsia="Imprima" w:hAnsi="Arial" w:cs="Arial"/>
                <w:b/>
              </w:rPr>
            </w:pPr>
            <w:r w:rsidRPr="0007046C">
              <w:rPr>
                <w:rFonts w:ascii="Arial" w:eastAsia="Imprima" w:hAnsi="Arial" w:cs="Arial"/>
                <w:b/>
              </w:rPr>
              <w:lastRenderedPageBreak/>
              <w:t xml:space="preserve">Year 6 </w:t>
            </w:r>
          </w:p>
          <w:p w14:paraId="0C523313" w14:textId="73F9B5DB" w:rsidR="00007055" w:rsidRPr="0007046C" w:rsidRDefault="00007055" w:rsidP="00F21CD0">
            <w:pPr>
              <w:widowControl w:val="0"/>
              <w:pBdr>
                <w:top w:val="nil"/>
                <w:left w:val="nil"/>
                <w:bottom w:val="nil"/>
                <w:right w:val="nil"/>
                <w:between w:val="nil"/>
              </w:pBdr>
              <w:rPr>
                <w:rFonts w:ascii="Arial" w:eastAsia="Imprima" w:hAnsi="Arial" w:cs="Arial"/>
              </w:rPr>
            </w:pPr>
          </w:p>
          <w:p w14:paraId="17CAF71B" w14:textId="77777777" w:rsidR="00717EEF" w:rsidRDefault="00717EEF" w:rsidP="00717EEF">
            <w:pPr>
              <w:widowControl w:val="0"/>
              <w:pBdr>
                <w:top w:val="nil"/>
                <w:left w:val="nil"/>
                <w:bottom w:val="nil"/>
                <w:right w:val="nil"/>
                <w:between w:val="nil"/>
              </w:pBdr>
              <w:rPr>
                <w:rFonts w:ascii="Arial" w:eastAsia="Imprima" w:hAnsi="Arial" w:cs="Arial"/>
              </w:rPr>
            </w:pPr>
            <w:r>
              <w:rPr>
                <w:rFonts w:ascii="Arial" w:eastAsia="Imprima" w:hAnsi="Arial" w:cs="Arial"/>
              </w:rPr>
              <w:t>Whole school moderation of writing - half termly/termly</w:t>
            </w:r>
          </w:p>
          <w:p w14:paraId="28F1E298" w14:textId="77777777" w:rsidR="00717EEF" w:rsidRDefault="00717EEF" w:rsidP="00EE3E15">
            <w:pPr>
              <w:widowControl w:val="0"/>
              <w:pBdr>
                <w:top w:val="nil"/>
                <w:left w:val="nil"/>
                <w:bottom w:val="nil"/>
                <w:right w:val="nil"/>
                <w:between w:val="nil"/>
              </w:pBdr>
              <w:rPr>
                <w:rFonts w:ascii="Arial" w:eastAsia="Imprima" w:hAnsi="Arial" w:cs="Arial"/>
              </w:rPr>
            </w:pPr>
          </w:p>
          <w:p w14:paraId="2264D275" w14:textId="1E570DBF" w:rsidR="005B52E7" w:rsidRDefault="005B52E7" w:rsidP="00EE3E15">
            <w:pPr>
              <w:widowControl w:val="0"/>
              <w:pBdr>
                <w:top w:val="nil"/>
                <w:left w:val="nil"/>
                <w:bottom w:val="nil"/>
                <w:right w:val="nil"/>
                <w:between w:val="nil"/>
              </w:pBdr>
              <w:rPr>
                <w:rFonts w:ascii="Arial" w:eastAsia="Imprima" w:hAnsi="Arial" w:cs="Arial"/>
              </w:rPr>
            </w:pPr>
            <w:r>
              <w:rPr>
                <w:rFonts w:ascii="Arial" w:eastAsia="Imprima" w:hAnsi="Arial" w:cs="Arial"/>
              </w:rPr>
              <w:t xml:space="preserve">Academy moderation with UKS2 team </w:t>
            </w:r>
          </w:p>
          <w:p w14:paraId="13199DB7" w14:textId="77777777" w:rsidR="005B52E7" w:rsidRDefault="005B52E7" w:rsidP="00EE3E15">
            <w:pPr>
              <w:widowControl w:val="0"/>
              <w:pBdr>
                <w:top w:val="nil"/>
                <w:left w:val="nil"/>
                <w:bottom w:val="nil"/>
                <w:right w:val="nil"/>
                <w:between w:val="nil"/>
              </w:pBdr>
              <w:rPr>
                <w:rFonts w:ascii="Arial" w:eastAsia="Imprima" w:hAnsi="Arial" w:cs="Arial"/>
              </w:rPr>
            </w:pPr>
          </w:p>
          <w:p w14:paraId="709B9349" w14:textId="77777777" w:rsidR="005B52E7" w:rsidRDefault="005B52E7" w:rsidP="00EE3E15">
            <w:pPr>
              <w:widowControl w:val="0"/>
              <w:pBdr>
                <w:top w:val="nil"/>
                <w:left w:val="nil"/>
                <w:bottom w:val="nil"/>
                <w:right w:val="nil"/>
                <w:between w:val="nil"/>
              </w:pBdr>
              <w:rPr>
                <w:rFonts w:ascii="Arial" w:eastAsia="Imprima" w:hAnsi="Arial" w:cs="Arial"/>
              </w:rPr>
            </w:pPr>
          </w:p>
          <w:p w14:paraId="70B2A233" w14:textId="77777777" w:rsidR="005B52E7" w:rsidRDefault="005B52E7" w:rsidP="00EE3E15">
            <w:pPr>
              <w:widowControl w:val="0"/>
              <w:pBdr>
                <w:top w:val="nil"/>
                <w:left w:val="nil"/>
                <w:bottom w:val="nil"/>
                <w:right w:val="nil"/>
                <w:between w:val="nil"/>
              </w:pBdr>
              <w:rPr>
                <w:rFonts w:ascii="Arial" w:eastAsia="Imprima" w:hAnsi="Arial" w:cs="Arial"/>
              </w:rPr>
            </w:pPr>
          </w:p>
          <w:p w14:paraId="0C90BA14" w14:textId="1B6E4751" w:rsidR="00F21CD0" w:rsidRPr="0007046C" w:rsidRDefault="00007055" w:rsidP="00EE3E15">
            <w:pPr>
              <w:widowControl w:val="0"/>
              <w:pBdr>
                <w:top w:val="nil"/>
                <w:left w:val="nil"/>
                <w:bottom w:val="nil"/>
                <w:right w:val="nil"/>
                <w:between w:val="nil"/>
              </w:pBdr>
              <w:rPr>
                <w:rFonts w:ascii="Arial" w:eastAsia="Imprima" w:hAnsi="Arial" w:cs="Arial"/>
              </w:rPr>
            </w:pPr>
            <w:r w:rsidRPr="0007046C">
              <w:rPr>
                <w:rFonts w:ascii="Arial" w:eastAsia="Imprima" w:hAnsi="Arial" w:cs="Arial"/>
              </w:rPr>
              <w:lastRenderedPageBreak/>
              <w:t xml:space="preserve">Statutory </w:t>
            </w:r>
            <w:r w:rsidR="009C08DC">
              <w:rPr>
                <w:rFonts w:ascii="Arial" w:eastAsia="Imprima" w:hAnsi="Arial" w:cs="Arial"/>
              </w:rPr>
              <w:t xml:space="preserve">writing evidence for </w:t>
            </w:r>
            <w:r w:rsidRPr="0007046C">
              <w:rPr>
                <w:rFonts w:ascii="Arial" w:eastAsia="Imprima" w:hAnsi="Arial" w:cs="Arial"/>
              </w:rPr>
              <w:t>Year 6 SATs</w:t>
            </w:r>
            <w:r w:rsidR="009C08DC">
              <w:rPr>
                <w:rFonts w:ascii="Arial" w:eastAsia="Imprima" w:hAnsi="Arial" w:cs="Arial"/>
              </w:rPr>
              <w:t xml:space="preserve"> - </w:t>
            </w:r>
            <w:r w:rsidR="0007046C">
              <w:rPr>
                <w:rFonts w:ascii="Arial" w:eastAsia="Imprima" w:hAnsi="Arial" w:cs="Arial"/>
              </w:rPr>
              <w:t>e</w:t>
            </w:r>
            <w:r w:rsidRPr="0007046C">
              <w:rPr>
                <w:rFonts w:ascii="Arial" w:eastAsia="Imprima" w:hAnsi="Arial" w:cs="Arial"/>
              </w:rPr>
              <w:t>vidence gathering grids for moderation (Babcock)</w:t>
            </w:r>
          </w:p>
          <w:p w14:paraId="1AD31D23" w14:textId="22E1D98F" w:rsidR="00007055" w:rsidRPr="0007046C" w:rsidRDefault="00007055" w:rsidP="00007055">
            <w:pPr>
              <w:textAlignment w:val="baseline"/>
              <w:rPr>
                <w:rFonts w:ascii="Arial" w:hAnsi="Arial" w:cs="Arial"/>
              </w:rPr>
            </w:pPr>
          </w:p>
          <w:p w14:paraId="301182AF" w14:textId="7EA131B5" w:rsidR="00007055" w:rsidRPr="0007046C" w:rsidRDefault="00007055" w:rsidP="00007055">
            <w:pPr>
              <w:textAlignment w:val="baseline"/>
              <w:rPr>
                <w:rFonts w:ascii="Arial" w:hAnsi="Arial" w:cs="Arial"/>
              </w:rPr>
            </w:pPr>
            <w:r w:rsidRPr="0007046C">
              <w:rPr>
                <w:rFonts w:ascii="Arial" w:hAnsi="Arial" w:cs="Arial"/>
              </w:rPr>
              <w:t xml:space="preserve">SIMs – </w:t>
            </w:r>
            <w:r w:rsidR="0007046C" w:rsidRPr="0007046C">
              <w:rPr>
                <w:rFonts w:ascii="Arial" w:hAnsi="Arial" w:cs="Arial"/>
              </w:rPr>
              <w:t xml:space="preserve">in-house </w:t>
            </w:r>
            <w:r w:rsidRPr="0007046C">
              <w:rPr>
                <w:rFonts w:ascii="Arial" w:hAnsi="Arial" w:cs="Arial"/>
              </w:rPr>
              <w:t>data</w:t>
            </w:r>
            <w:r w:rsidR="0007046C" w:rsidRPr="0007046C">
              <w:rPr>
                <w:rFonts w:ascii="Arial" w:hAnsi="Arial" w:cs="Arial"/>
              </w:rPr>
              <w:t xml:space="preserve"> and progress</w:t>
            </w:r>
            <w:r w:rsidRPr="0007046C">
              <w:rPr>
                <w:rFonts w:ascii="Arial" w:hAnsi="Arial" w:cs="Arial"/>
              </w:rPr>
              <w:t xml:space="preserve"> tracking</w:t>
            </w:r>
          </w:p>
          <w:p w14:paraId="08FCD761" w14:textId="562C5EC9" w:rsidR="0007046C" w:rsidRDefault="0007046C" w:rsidP="00007055">
            <w:pPr>
              <w:textAlignment w:val="baseline"/>
              <w:rPr>
                <w:rFonts w:ascii="Arial" w:hAnsi="Arial" w:cs="Arial"/>
              </w:rPr>
            </w:pPr>
          </w:p>
          <w:p w14:paraId="2ACF4B8B" w14:textId="52F927BD" w:rsidR="00007055" w:rsidRDefault="0007046C" w:rsidP="00007055">
            <w:pPr>
              <w:textAlignment w:val="baseline"/>
              <w:rPr>
                <w:rFonts w:ascii="Arial" w:hAnsi="Arial" w:cs="Arial"/>
              </w:rPr>
            </w:pPr>
            <w:r>
              <w:rPr>
                <w:rFonts w:ascii="Arial" w:hAnsi="Arial" w:cs="Arial"/>
              </w:rPr>
              <w:t xml:space="preserve">Teacher assessment - </w:t>
            </w:r>
            <w:r w:rsidRPr="0007046C">
              <w:rPr>
                <w:rFonts w:ascii="Arial" w:hAnsi="Arial" w:cs="Arial"/>
              </w:rPr>
              <w:t>observations</w:t>
            </w:r>
            <w:r w:rsidR="00007055" w:rsidRPr="0007046C">
              <w:rPr>
                <w:rFonts w:ascii="Arial" w:hAnsi="Arial" w:cs="Arial"/>
              </w:rPr>
              <w:t xml:space="preserve"> of </w:t>
            </w:r>
            <w:r w:rsidR="009C08DC">
              <w:rPr>
                <w:rFonts w:ascii="Arial" w:hAnsi="Arial" w:cs="Arial"/>
              </w:rPr>
              <w:t>writing</w:t>
            </w:r>
            <w:r w:rsidR="00007055" w:rsidRPr="0007046C">
              <w:rPr>
                <w:rFonts w:ascii="Arial" w:hAnsi="Arial" w:cs="Arial"/>
              </w:rPr>
              <w:t xml:space="preserve"> behaviour and discussion</w:t>
            </w:r>
          </w:p>
          <w:p w14:paraId="55D142D6" w14:textId="77777777" w:rsidR="0007046C" w:rsidRPr="0007046C" w:rsidRDefault="0007046C" w:rsidP="00007055">
            <w:pPr>
              <w:textAlignment w:val="baseline"/>
              <w:rPr>
                <w:rFonts w:ascii="Arial" w:hAnsi="Arial" w:cs="Arial"/>
              </w:rPr>
            </w:pPr>
          </w:p>
          <w:p w14:paraId="709480B5" w14:textId="77777777" w:rsidR="008C3BD4" w:rsidRDefault="008C3BD4" w:rsidP="008C3BD4">
            <w:pPr>
              <w:textAlignment w:val="baseline"/>
              <w:rPr>
                <w:rFonts w:ascii="Arial" w:hAnsi="Arial" w:cs="Arial"/>
              </w:rPr>
            </w:pPr>
            <w:r>
              <w:rPr>
                <w:rFonts w:ascii="Arial" w:hAnsi="Arial" w:cs="Arial"/>
              </w:rPr>
              <w:t>English/writing books</w:t>
            </w:r>
          </w:p>
          <w:p w14:paraId="5EF7B0B0" w14:textId="1FCCD1D5" w:rsidR="009C08DC" w:rsidRDefault="009C08DC" w:rsidP="009C08DC">
            <w:pPr>
              <w:textAlignment w:val="baseline"/>
              <w:rPr>
                <w:rFonts w:ascii="Arial" w:hAnsi="Arial" w:cs="Arial"/>
              </w:rPr>
            </w:pPr>
          </w:p>
          <w:p w14:paraId="6945DE4A" w14:textId="77777777" w:rsidR="00DC47B4" w:rsidRDefault="00DC47B4" w:rsidP="00DC47B4">
            <w:pPr>
              <w:textAlignment w:val="baseline"/>
              <w:rPr>
                <w:rFonts w:ascii="Arial" w:hAnsi="Arial" w:cs="Arial"/>
              </w:rPr>
            </w:pPr>
            <w:r>
              <w:rPr>
                <w:rFonts w:ascii="Arial" w:hAnsi="Arial" w:cs="Arial"/>
              </w:rPr>
              <w:t>Wider curriculum writing</w:t>
            </w:r>
          </w:p>
          <w:p w14:paraId="64AD5940" w14:textId="77777777" w:rsidR="00DC47B4" w:rsidRDefault="00DC47B4" w:rsidP="009C08DC">
            <w:pPr>
              <w:textAlignment w:val="baseline"/>
              <w:rPr>
                <w:rFonts w:ascii="Arial" w:hAnsi="Arial" w:cs="Arial"/>
              </w:rPr>
            </w:pPr>
          </w:p>
          <w:p w14:paraId="64D68B7C" w14:textId="77777777" w:rsidR="00802C70" w:rsidRDefault="00802C70" w:rsidP="00802C70">
            <w:pPr>
              <w:textAlignment w:val="baseline"/>
              <w:rPr>
                <w:rFonts w:ascii="Arial" w:eastAsia="Imprima" w:hAnsi="Arial" w:cs="Arial"/>
              </w:rPr>
            </w:pPr>
            <w:r>
              <w:rPr>
                <w:rFonts w:ascii="Arial" w:eastAsia="Imprima" w:hAnsi="Arial" w:cs="Arial"/>
              </w:rPr>
              <w:t>Ongoing phonics assessments and checks for application to segmenting to spell (if needed)</w:t>
            </w:r>
          </w:p>
          <w:p w14:paraId="35A061D9" w14:textId="77777777" w:rsidR="00802C70" w:rsidRDefault="00802C70" w:rsidP="009C08DC">
            <w:pPr>
              <w:textAlignment w:val="baseline"/>
              <w:rPr>
                <w:rFonts w:ascii="Arial" w:hAnsi="Arial" w:cs="Arial"/>
              </w:rPr>
            </w:pPr>
          </w:p>
          <w:p w14:paraId="0EEA6CD0" w14:textId="77777777" w:rsidR="00AD0178" w:rsidRDefault="00AD0178" w:rsidP="00AD0178">
            <w:pPr>
              <w:textAlignment w:val="baseline"/>
              <w:rPr>
                <w:rFonts w:ascii="Arial" w:hAnsi="Arial" w:cs="Arial"/>
              </w:rPr>
            </w:pPr>
            <w:proofErr w:type="spellStart"/>
            <w:r>
              <w:rPr>
                <w:rFonts w:ascii="Arial" w:eastAsia="Imprima" w:hAnsi="Arial" w:cs="Arial"/>
              </w:rPr>
              <w:t>SPaG</w:t>
            </w:r>
            <w:proofErr w:type="spellEnd"/>
            <w:r>
              <w:rPr>
                <w:rFonts w:ascii="Arial" w:eastAsia="Imprima" w:hAnsi="Arial" w:cs="Arial"/>
              </w:rPr>
              <w:t xml:space="preserve"> books, teaching of spelling patterns and common exception words</w:t>
            </w:r>
          </w:p>
          <w:p w14:paraId="322FEF7A" w14:textId="712E5C6B" w:rsidR="00007055" w:rsidRPr="0007046C" w:rsidRDefault="00007055" w:rsidP="00007055">
            <w:pPr>
              <w:textAlignment w:val="baseline"/>
              <w:rPr>
                <w:rFonts w:ascii="Arial" w:hAnsi="Arial" w:cs="Arial"/>
              </w:rPr>
            </w:pPr>
          </w:p>
          <w:p w14:paraId="073D9E48" w14:textId="77777777" w:rsidR="00007055" w:rsidRDefault="008C3BD4" w:rsidP="009C08DC">
            <w:pPr>
              <w:textAlignment w:val="baseline"/>
              <w:rPr>
                <w:rFonts w:ascii="Arial" w:hAnsi="Arial" w:cs="Arial"/>
              </w:rPr>
            </w:pPr>
            <w:r w:rsidRPr="00F9501A">
              <w:rPr>
                <w:rFonts w:ascii="Arial" w:hAnsi="Arial" w:cs="Arial"/>
              </w:rPr>
              <w:t>Written responses to activities</w:t>
            </w:r>
            <w:r>
              <w:rPr>
                <w:rFonts w:ascii="Arial" w:hAnsi="Arial" w:cs="Arial"/>
              </w:rPr>
              <w:t xml:space="preserve"> across the curriculum</w:t>
            </w:r>
          </w:p>
          <w:p w14:paraId="035B9A3D" w14:textId="190F9E6E" w:rsidR="00155DD6" w:rsidRPr="0007046C" w:rsidRDefault="00155DD6" w:rsidP="009C08DC">
            <w:pPr>
              <w:textAlignment w:val="baseline"/>
              <w:rPr>
                <w:rFonts w:ascii="Arial" w:hAnsi="Arial" w:cs="Arial"/>
              </w:rPr>
            </w:pPr>
          </w:p>
        </w:tc>
      </w:tr>
    </w:tbl>
    <w:p w14:paraId="52B95B26" w14:textId="77777777" w:rsidR="00AB0661" w:rsidRDefault="00AB0661" w:rsidP="00CA208F">
      <w:pPr>
        <w:pStyle w:val="NoSpacing"/>
        <w:jc w:val="center"/>
        <w:rPr>
          <w:sz w:val="28"/>
          <w:szCs w:val="28"/>
        </w:rPr>
      </w:pPr>
    </w:p>
    <w:p w14:paraId="6620F0BC" w14:textId="7C8ABAD3" w:rsidR="00AB0661" w:rsidRDefault="00AB0661" w:rsidP="00CA208F">
      <w:pPr>
        <w:pStyle w:val="NoSpacing"/>
        <w:jc w:val="center"/>
        <w:rPr>
          <w:sz w:val="28"/>
          <w:szCs w:val="28"/>
        </w:rPr>
      </w:pPr>
    </w:p>
    <w:p w14:paraId="712E3A4B" w14:textId="77777777" w:rsidR="00155DD6" w:rsidRDefault="00155DD6" w:rsidP="00CA208F">
      <w:pPr>
        <w:pStyle w:val="NoSpacing"/>
        <w:jc w:val="center"/>
        <w:rPr>
          <w:sz w:val="28"/>
          <w:szCs w:val="28"/>
        </w:rPr>
      </w:pPr>
    </w:p>
    <w:p w14:paraId="0E5CFA2A" w14:textId="77777777" w:rsidR="00802C70" w:rsidRDefault="00802C70" w:rsidP="00CA208F">
      <w:pPr>
        <w:pStyle w:val="NoSpacing"/>
        <w:jc w:val="center"/>
        <w:rPr>
          <w:bCs/>
          <w:sz w:val="28"/>
          <w:szCs w:val="28"/>
          <w:u w:val="single"/>
        </w:rPr>
      </w:pPr>
    </w:p>
    <w:p w14:paraId="36FBEF73" w14:textId="77777777" w:rsidR="00802C70" w:rsidRDefault="00802C70" w:rsidP="00CA208F">
      <w:pPr>
        <w:pStyle w:val="NoSpacing"/>
        <w:jc w:val="center"/>
        <w:rPr>
          <w:bCs/>
          <w:sz w:val="28"/>
          <w:szCs w:val="28"/>
          <w:u w:val="single"/>
        </w:rPr>
      </w:pPr>
    </w:p>
    <w:p w14:paraId="665B1F1F" w14:textId="77777777" w:rsidR="00802C70" w:rsidRDefault="00802C70" w:rsidP="00CA208F">
      <w:pPr>
        <w:pStyle w:val="NoSpacing"/>
        <w:jc w:val="center"/>
        <w:rPr>
          <w:bCs/>
          <w:sz w:val="28"/>
          <w:szCs w:val="28"/>
          <w:u w:val="single"/>
        </w:rPr>
      </w:pPr>
    </w:p>
    <w:p w14:paraId="5345F0F8" w14:textId="77777777" w:rsidR="00802C70" w:rsidRDefault="00802C70" w:rsidP="00CA208F">
      <w:pPr>
        <w:pStyle w:val="NoSpacing"/>
        <w:jc w:val="center"/>
        <w:rPr>
          <w:bCs/>
          <w:sz w:val="28"/>
          <w:szCs w:val="28"/>
          <w:u w:val="single"/>
        </w:rPr>
      </w:pPr>
    </w:p>
    <w:p w14:paraId="00F7BAAF" w14:textId="77777777" w:rsidR="00802C70" w:rsidRDefault="00802C70" w:rsidP="00CA208F">
      <w:pPr>
        <w:pStyle w:val="NoSpacing"/>
        <w:jc w:val="center"/>
        <w:rPr>
          <w:bCs/>
          <w:sz w:val="28"/>
          <w:szCs w:val="28"/>
          <w:u w:val="single"/>
        </w:rPr>
      </w:pPr>
    </w:p>
    <w:p w14:paraId="2CC960AC" w14:textId="77777777" w:rsidR="00802C70" w:rsidRDefault="00802C70" w:rsidP="00CA208F">
      <w:pPr>
        <w:pStyle w:val="NoSpacing"/>
        <w:jc w:val="center"/>
        <w:rPr>
          <w:bCs/>
          <w:sz w:val="28"/>
          <w:szCs w:val="28"/>
          <w:u w:val="single"/>
        </w:rPr>
      </w:pPr>
    </w:p>
    <w:p w14:paraId="16642A47" w14:textId="3AC182F2" w:rsidR="00CA208F" w:rsidRPr="001C4A78" w:rsidRDefault="00E23609" w:rsidP="00CA208F">
      <w:pPr>
        <w:pStyle w:val="NoSpacing"/>
        <w:jc w:val="center"/>
        <w:rPr>
          <w:bCs/>
          <w:sz w:val="28"/>
          <w:szCs w:val="28"/>
          <w:u w:val="single"/>
        </w:rPr>
      </w:pPr>
      <w:r w:rsidRPr="001C4A78">
        <w:rPr>
          <w:bCs/>
          <w:sz w:val="28"/>
          <w:szCs w:val="28"/>
          <w:u w:val="single"/>
        </w:rPr>
        <w:lastRenderedPageBreak/>
        <w:t>Suggested Texts</w:t>
      </w:r>
      <w:r w:rsidR="00D87D55" w:rsidRPr="001C4A78">
        <w:rPr>
          <w:bCs/>
          <w:sz w:val="28"/>
          <w:szCs w:val="28"/>
          <w:u w:val="single"/>
        </w:rPr>
        <w:t xml:space="preserve"> </w:t>
      </w:r>
    </w:p>
    <w:p w14:paraId="78168F45" w14:textId="19BAB8FE" w:rsidR="004D2EA1" w:rsidRPr="00F4617B" w:rsidRDefault="00F4617B" w:rsidP="00F4617B">
      <w:pPr>
        <w:pStyle w:val="NoSpacing"/>
        <w:jc w:val="center"/>
      </w:pPr>
      <w:r w:rsidRPr="0510E4CC">
        <w:rPr>
          <w:sz w:val="28"/>
          <w:szCs w:val="28"/>
        </w:rPr>
        <w:t xml:space="preserve">This is an example of the quality texts which we use throughout </w:t>
      </w:r>
      <w:r>
        <w:rPr>
          <w:sz w:val="28"/>
          <w:szCs w:val="28"/>
        </w:rPr>
        <w:t xml:space="preserve">a </w:t>
      </w:r>
      <w:r w:rsidRPr="0510E4CC">
        <w:rPr>
          <w:sz w:val="28"/>
          <w:szCs w:val="28"/>
        </w:rPr>
        <w:t>2 Year Rolling Programme</w:t>
      </w:r>
    </w:p>
    <w:p w14:paraId="56526452" w14:textId="1801919C" w:rsidR="00F4617B" w:rsidRDefault="00CA208F" w:rsidP="00F4617B">
      <w:pPr>
        <w:pStyle w:val="NoSpacing"/>
        <w:jc w:val="center"/>
      </w:pPr>
      <w:r w:rsidRPr="003772E0">
        <w:rPr>
          <w:b/>
          <w:i/>
        </w:rPr>
        <w:t>T</w:t>
      </w:r>
      <w:r w:rsidR="00E23609" w:rsidRPr="003772E0">
        <w:rPr>
          <w:b/>
          <w:i/>
        </w:rPr>
        <w:t xml:space="preserve">exts will be selected to support the teaching and learning of specific writing skills </w:t>
      </w:r>
      <w:r w:rsidRPr="003772E0">
        <w:rPr>
          <w:b/>
          <w:i/>
        </w:rPr>
        <w:t>appro</w:t>
      </w:r>
      <w:r w:rsidR="004D2EA1" w:rsidRPr="003772E0">
        <w:rPr>
          <w:b/>
          <w:i/>
        </w:rPr>
        <w:t xml:space="preserve">priate to the needs of </w:t>
      </w:r>
      <w:proofErr w:type="gramStart"/>
      <w:r w:rsidR="004D2EA1" w:rsidRPr="003772E0">
        <w:rPr>
          <w:b/>
          <w:i/>
        </w:rPr>
        <w:t>pupils</w:t>
      </w:r>
      <w:proofErr w:type="gramEnd"/>
    </w:p>
    <w:p w14:paraId="4C5B840B" w14:textId="77777777" w:rsidR="00CA208F" w:rsidRDefault="00CA208F" w:rsidP="00CA208F">
      <w:pPr>
        <w:pStyle w:val="NoSpacing"/>
      </w:pPr>
    </w:p>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26"/>
        <w:gridCol w:w="1548"/>
        <w:gridCol w:w="1538"/>
        <w:gridCol w:w="1592"/>
        <w:gridCol w:w="1486"/>
        <w:gridCol w:w="1538"/>
        <w:gridCol w:w="1539"/>
        <w:gridCol w:w="1539"/>
        <w:gridCol w:w="1539"/>
        <w:gridCol w:w="1543"/>
      </w:tblGrid>
      <w:tr w:rsidR="00E23609" w:rsidRPr="003945D5" w14:paraId="45C12FA8" w14:textId="77777777" w:rsidTr="3FA7C979">
        <w:tc>
          <w:tcPr>
            <w:tcW w:w="15388" w:type="dxa"/>
            <w:gridSpan w:val="10"/>
            <w:tcBorders>
              <w:top w:val="single" w:sz="18" w:space="0" w:color="FFCC00"/>
              <w:left w:val="single" w:sz="18" w:space="0" w:color="FFCC00"/>
              <w:bottom w:val="single" w:sz="4" w:space="0" w:color="000000" w:themeColor="text1"/>
              <w:right w:val="single" w:sz="18" w:space="0" w:color="FFCC00"/>
            </w:tcBorders>
            <w:shd w:val="clear" w:color="auto" w:fill="FFF2CC" w:themeFill="accent4" w:themeFillTint="33"/>
          </w:tcPr>
          <w:p w14:paraId="545115E1" w14:textId="3E60E712" w:rsidR="00E23609" w:rsidRPr="008C3BD4" w:rsidRDefault="00E23609" w:rsidP="00DB7707">
            <w:pPr>
              <w:pStyle w:val="TableTitle"/>
              <w:jc w:val="center"/>
              <w:rPr>
                <w:b w:val="0"/>
                <w:color w:val="FFFFFF"/>
                <w:sz w:val="22"/>
                <w:szCs w:val="22"/>
              </w:rPr>
            </w:pPr>
            <w:r>
              <w:rPr>
                <w:sz w:val="22"/>
                <w:szCs w:val="22"/>
              </w:rPr>
              <w:t>Year R</w:t>
            </w:r>
            <w:r w:rsidR="008E4009">
              <w:rPr>
                <w:sz w:val="22"/>
                <w:szCs w:val="22"/>
              </w:rPr>
              <w:t>/1</w:t>
            </w:r>
          </w:p>
        </w:tc>
      </w:tr>
      <w:tr w:rsidR="00E23609" w:rsidRPr="003945D5" w14:paraId="3F6046AB" w14:textId="77777777" w:rsidTr="3FA7C979">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FFFAE7"/>
          </w:tcPr>
          <w:p w14:paraId="1F4E0E7C" w14:textId="77777777" w:rsidR="00E23609" w:rsidRPr="003945D5" w:rsidRDefault="00E23609" w:rsidP="00DB7707">
            <w:pPr>
              <w:rPr>
                <w:rFonts w:ascii="Arial" w:hAnsi="Arial" w:cs="Arial"/>
                <w:b/>
                <w:sz w:val="18"/>
                <w:szCs w:val="18"/>
              </w:rPr>
            </w:pPr>
          </w:p>
        </w:tc>
        <w:tc>
          <w:tcPr>
            <w:tcW w:w="4678" w:type="dxa"/>
            <w:gridSpan w:val="3"/>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108E6558"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Autumn term</w:t>
            </w:r>
          </w:p>
        </w:tc>
        <w:tc>
          <w:tcPr>
            <w:tcW w:w="4563" w:type="dxa"/>
            <w:gridSpan w:val="3"/>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41D2A095"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 xml:space="preserve"> Spring term </w:t>
            </w:r>
          </w:p>
        </w:tc>
        <w:tc>
          <w:tcPr>
            <w:tcW w:w="4621" w:type="dxa"/>
            <w:gridSpan w:val="3"/>
            <w:tcBorders>
              <w:top w:val="single" w:sz="4" w:space="0" w:color="000000" w:themeColor="text1"/>
              <w:left w:val="single" w:sz="8" w:space="0" w:color="auto"/>
              <w:bottom w:val="single" w:sz="4" w:space="0" w:color="000000" w:themeColor="text1"/>
              <w:right w:val="single" w:sz="18" w:space="0" w:color="FFCC00"/>
            </w:tcBorders>
            <w:shd w:val="clear" w:color="auto" w:fill="FFFAE7"/>
            <w:vAlign w:val="center"/>
          </w:tcPr>
          <w:p w14:paraId="48675623"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Summer term</w:t>
            </w:r>
          </w:p>
        </w:tc>
      </w:tr>
      <w:tr w:rsidR="00E23609" w:rsidRPr="008C3BD4" w14:paraId="3D0A6E48" w14:textId="77777777" w:rsidTr="3FA7C979">
        <w:trPr>
          <w:cantSplit/>
          <w:trHeight w:val="320"/>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6B83F2AC" w14:textId="77777777" w:rsidR="00E23609" w:rsidRPr="008C3BD4" w:rsidRDefault="00E23609" w:rsidP="00DB7707">
            <w:pPr>
              <w:rPr>
                <w:rFonts w:ascii="Arial" w:hAnsi="Arial" w:cs="Arial"/>
                <w:b/>
                <w:sz w:val="18"/>
                <w:szCs w:val="18"/>
              </w:rPr>
            </w:pPr>
            <w:r>
              <w:rPr>
                <w:rFonts w:ascii="Arial" w:hAnsi="Arial" w:cs="Arial"/>
                <w:b/>
                <w:sz w:val="18"/>
                <w:szCs w:val="18"/>
              </w:rPr>
              <w:t>Text type</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4001A78C" w14:textId="5AD18122" w:rsidR="00E23609" w:rsidRDefault="3E4637C2" w:rsidP="00DB7707">
            <w:pPr>
              <w:jc w:val="center"/>
              <w:rPr>
                <w:rFonts w:ascii="Arial" w:hAnsi="Arial" w:cs="Arial"/>
                <w:sz w:val="18"/>
                <w:szCs w:val="18"/>
              </w:rPr>
            </w:pPr>
            <w:r w:rsidRPr="3FA7C979">
              <w:rPr>
                <w:rFonts w:ascii="Arial" w:hAnsi="Arial" w:cs="Arial"/>
                <w:sz w:val="18"/>
                <w:szCs w:val="18"/>
              </w:rPr>
              <w:t>Non-fiction</w:t>
            </w:r>
          </w:p>
        </w:tc>
        <w:tc>
          <w:tcPr>
            <w:tcW w:w="1538" w:type="dxa"/>
            <w:tcBorders>
              <w:top w:val="single" w:sz="4" w:space="0" w:color="000000" w:themeColor="text1"/>
              <w:bottom w:val="single" w:sz="4" w:space="0" w:color="000000" w:themeColor="text1"/>
            </w:tcBorders>
            <w:shd w:val="clear" w:color="auto" w:fill="auto"/>
            <w:vAlign w:val="center"/>
          </w:tcPr>
          <w:p w14:paraId="1A857177" w14:textId="3A70106C" w:rsidR="00E23609" w:rsidRDefault="3E4637C2" w:rsidP="00DB7707">
            <w:pPr>
              <w:jc w:val="center"/>
              <w:rPr>
                <w:rFonts w:ascii="Arial" w:hAnsi="Arial" w:cs="Arial"/>
                <w:sz w:val="18"/>
                <w:szCs w:val="18"/>
              </w:rPr>
            </w:pPr>
            <w:r w:rsidRPr="3FA7C979">
              <w:rPr>
                <w:rFonts w:ascii="Arial" w:hAnsi="Arial" w:cs="Arial"/>
                <w:sz w:val="18"/>
                <w:szCs w:val="18"/>
              </w:rPr>
              <w:t>Fiction</w:t>
            </w:r>
          </w:p>
        </w:tc>
        <w:tc>
          <w:tcPr>
            <w:tcW w:w="1592" w:type="dxa"/>
            <w:tcBorders>
              <w:top w:val="single" w:sz="4" w:space="0" w:color="000000" w:themeColor="text1"/>
              <w:bottom w:val="single" w:sz="4" w:space="0" w:color="000000" w:themeColor="text1"/>
              <w:right w:val="single" w:sz="8" w:space="0" w:color="auto"/>
            </w:tcBorders>
            <w:shd w:val="clear" w:color="auto" w:fill="auto"/>
            <w:vAlign w:val="center"/>
          </w:tcPr>
          <w:p w14:paraId="0C5EA046" w14:textId="027AB277" w:rsidR="00E23609" w:rsidRDefault="3E4637C2" w:rsidP="00DB7707">
            <w:pPr>
              <w:jc w:val="center"/>
              <w:rPr>
                <w:rFonts w:ascii="Arial" w:hAnsi="Arial" w:cs="Arial"/>
                <w:sz w:val="18"/>
                <w:szCs w:val="18"/>
              </w:rPr>
            </w:pPr>
            <w:r w:rsidRPr="3FA7C979">
              <w:rPr>
                <w:rFonts w:ascii="Arial" w:hAnsi="Arial" w:cs="Arial"/>
                <w:sz w:val="18"/>
                <w:szCs w:val="18"/>
              </w:rPr>
              <w:t>Poetry</w:t>
            </w:r>
          </w:p>
        </w:tc>
        <w:tc>
          <w:tcPr>
            <w:tcW w:w="1486" w:type="dxa"/>
            <w:tcBorders>
              <w:top w:val="single" w:sz="4" w:space="0" w:color="000000" w:themeColor="text1"/>
              <w:left w:val="single" w:sz="8" w:space="0" w:color="auto"/>
              <w:bottom w:val="single" w:sz="4" w:space="0" w:color="000000" w:themeColor="text1"/>
            </w:tcBorders>
            <w:shd w:val="clear" w:color="auto" w:fill="auto"/>
            <w:vAlign w:val="center"/>
          </w:tcPr>
          <w:p w14:paraId="25376031" w14:textId="626DBFA9" w:rsidR="00E23609" w:rsidRDefault="147BDE5A" w:rsidP="00DB7707">
            <w:pPr>
              <w:jc w:val="center"/>
              <w:rPr>
                <w:rFonts w:ascii="Arial" w:hAnsi="Arial" w:cs="Arial"/>
                <w:sz w:val="18"/>
                <w:szCs w:val="18"/>
              </w:rPr>
            </w:pPr>
            <w:r w:rsidRPr="3FA7C979">
              <w:rPr>
                <w:rFonts w:ascii="Arial" w:hAnsi="Arial" w:cs="Arial"/>
                <w:sz w:val="18"/>
                <w:szCs w:val="18"/>
              </w:rPr>
              <w:t>Non-Fiction</w:t>
            </w:r>
          </w:p>
        </w:tc>
        <w:tc>
          <w:tcPr>
            <w:tcW w:w="1538" w:type="dxa"/>
            <w:tcBorders>
              <w:top w:val="single" w:sz="4" w:space="0" w:color="000000" w:themeColor="text1"/>
              <w:bottom w:val="single" w:sz="4" w:space="0" w:color="000000" w:themeColor="text1"/>
            </w:tcBorders>
            <w:shd w:val="clear" w:color="auto" w:fill="auto"/>
            <w:vAlign w:val="center"/>
          </w:tcPr>
          <w:p w14:paraId="58720B92" w14:textId="5F5FB996" w:rsidR="00E23609" w:rsidRDefault="147BDE5A" w:rsidP="00DB7707">
            <w:pPr>
              <w:jc w:val="center"/>
              <w:rPr>
                <w:rFonts w:ascii="Arial" w:hAnsi="Arial" w:cs="Arial"/>
                <w:sz w:val="18"/>
                <w:szCs w:val="18"/>
              </w:rPr>
            </w:pPr>
            <w:r w:rsidRPr="3FA7C979">
              <w:rPr>
                <w:rFonts w:ascii="Arial" w:hAnsi="Arial" w:cs="Arial"/>
                <w:sz w:val="18"/>
                <w:szCs w:val="18"/>
              </w:rPr>
              <w:t>Fiction</w:t>
            </w:r>
          </w:p>
        </w:tc>
        <w:tc>
          <w:tcPr>
            <w:tcW w:w="1539" w:type="dxa"/>
            <w:tcBorders>
              <w:top w:val="single" w:sz="4" w:space="0" w:color="000000" w:themeColor="text1"/>
              <w:bottom w:val="single" w:sz="4" w:space="0" w:color="000000" w:themeColor="text1"/>
            </w:tcBorders>
            <w:shd w:val="clear" w:color="auto" w:fill="auto"/>
            <w:vAlign w:val="center"/>
          </w:tcPr>
          <w:p w14:paraId="2A32BCBA" w14:textId="61F3DEED" w:rsidR="00E23609" w:rsidRDefault="147BDE5A" w:rsidP="00DB7707">
            <w:pPr>
              <w:jc w:val="center"/>
              <w:rPr>
                <w:rFonts w:ascii="Arial" w:hAnsi="Arial" w:cs="Arial"/>
                <w:sz w:val="18"/>
                <w:szCs w:val="18"/>
              </w:rPr>
            </w:pPr>
            <w:r w:rsidRPr="3FA7C979">
              <w:rPr>
                <w:rFonts w:ascii="Arial" w:hAnsi="Arial" w:cs="Arial"/>
                <w:sz w:val="18"/>
                <w:szCs w:val="18"/>
              </w:rPr>
              <w:t>Poetry</w:t>
            </w:r>
          </w:p>
        </w:tc>
        <w:tc>
          <w:tcPr>
            <w:tcW w:w="1539" w:type="dxa"/>
            <w:tcBorders>
              <w:top w:val="single" w:sz="4" w:space="0" w:color="000000" w:themeColor="text1"/>
              <w:bottom w:val="single" w:sz="4" w:space="0" w:color="000000" w:themeColor="text1"/>
            </w:tcBorders>
            <w:shd w:val="clear" w:color="auto" w:fill="auto"/>
            <w:vAlign w:val="center"/>
          </w:tcPr>
          <w:p w14:paraId="777EF97E" w14:textId="5131AF42" w:rsidR="00E23609" w:rsidRDefault="38559A66" w:rsidP="00DB7707">
            <w:pPr>
              <w:jc w:val="center"/>
              <w:rPr>
                <w:rFonts w:ascii="Arial" w:hAnsi="Arial" w:cs="Arial"/>
                <w:sz w:val="18"/>
                <w:szCs w:val="18"/>
              </w:rPr>
            </w:pPr>
            <w:r w:rsidRPr="3FA7C979">
              <w:rPr>
                <w:rFonts w:ascii="Arial" w:hAnsi="Arial" w:cs="Arial"/>
                <w:sz w:val="18"/>
                <w:szCs w:val="18"/>
              </w:rPr>
              <w:t>Non-Fiction</w:t>
            </w:r>
          </w:p>
        </w:tc>
        <w:tc>
          <w:tcPr>
            <w:tcW w:w="1539" w:type="dxa"/>
            <w:tcBorders>
              <w:top w:val="single" w:sz="4" w:space="0" w:color="000000" w:themeColor="text1"/>
              <w:bottom w:val="single" w:sz="4" w:space="0" w:color="000000" w:themeColor="text1"/>
            </w:tcBorders>
            <w:shd w:val="clear" w:color="auto" w:fill="auto"/>
            <w:vAlign w:val="center"/>
          </w:tcPr>
          <w:p w14:paraId="5D365361" w14:textId="3189F362" w:rsidR="00E23609" w:rsidRDefault="38559A66" w:rsidP="00DB7707">
            <w:pPr>
              <w:jc w:val="center"/>
              <w:rPr>
                <w:rFonts w:ascii="Arial" w:hAnsi="Arial" w:cs="Arial"/>
                <w:sz w:val="18"/>
                <w:szCs w:val="18"/>
              </w:rPr>
            </w:pPr>
            <w:r w:rsidRPr="3FA7C979">
              <w:rPr>
                <w:rFonts w:ascii="Arial" w:hAnsi="Arial" w:cs="Arial"/>
                <w:sz w:val="18"/>
                <w:szCs w:val="18"/>
              </w:rPr>
              <w:t>Fiction</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08298CC7" w14:textId="4DFB5D0C" w:rsidR="00E23609" w:rsidRDefault="38559A66" w:rsidP="00DB7707">
            <w:pPr>
              <w:jc w:val="center"/>
              <w:rPr>
                <w:rFonts w:ascii="Arial" w:hAnsi="Arial" w:cs="Arial"/>
                <w:sz w:val="18"/>
                <w:szCs w:val="18"/>
              </w:rPr>
            </w:pPr>
            <w:r w:rsidRPr="3FA7C979">
              <w:rPr>
                <w:rFonts w:ascii="Arial" w:hAnsi="Arial" w:cs="Arial"/>
                <w:sz w:val="18"/>
                <w:szCs w:val="18"/>
              </w:rPr>
              <w:t>Poetry</w:t>
            </w:r>
          </w:p>
        </w:tc>
      </w:tr>
      <w:tr w:rsidR="00387601" w:rsidRPr="008C3BD4" w14:paraId="23AA5645" w14:textId="77777777" w:rsidTr="3FA7C979">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54359EA4" w14:textId="77777777" w:rsidR="00387601" w:rsidRPr="008C3BD4" w:rsidRDefault="00387601" w:rsidP="00387601">
            <w:pPr>
              <w:rPr>
                <w:rFonts w:ascii="Arial" w:hAnsi="Arial" w:cs="Arial"/>
                <w:b/>
                <w:sz w:val="18"/>
                <w:szCs w:val="18"/>
              </w:rPr>
            </w:pPr>
            <w:r w:rsidRPr="008C3BD4">
              <w:rPr>
                <w:rFonts w:ascii="Arial" w:hAnsi="Arial" w:cs="Arial"/>
                <w:b/>
                <w:sz w:val="18"/>
                <w:szCs w:val="18"/>
              </w:rPr>
              <w:t>Year A</w:t>
            </w:r>
          </w:p>
          <w:p w14:paraId="2813D54B" w14:textId="77777777" w:rsidR="00387601" w:rsidRPr="008C3BD4" w:rsidRDefault="00387601" w:rsidP="00387601">
            <w:pPr>
              <w:rPr>
                <w:rFonts w:ascii="Arial" w:hAnsi="Arial" w:cs="Arial"/>
                <w:b/>
                <w:sz w:val="18"/>
                <w:szCs w:val="18"/>
              </w:rPr>
            </w:pPr>
          </w:p>
          <w:p w14:paraId="1BEA5E50" w14:textId="77777777" w:rsidR="00387601" w:rsidRPr="008C3BD4" w:rsidRDefault="00387601" w:rsidP="00387601">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0930E228" w14:textId="1B2D1B12"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On the Road</w:t>
            </w:r>
          </w:p>
        </w:tc>
        <w:tc>
          <w:tcPr>
            <w:tcW w:w="1538" w:type="dxa"/>
            <w:tcBorders>
              <w:top w:val="single" w:sz="4" w:space="0" w:color="000000" w:themeColor="text1"/>
              <w:bottom w:val="single" w:sz="4" w:space="0" w:color="000000" w:themeColor="text1"/>
            </w:tcBorders>
            <w:shd w:val="clear" w:color="auto" w:fill="auto"/>
            <w:vAlign w:val="center"/>
          </w:tcPr>
          <w:p w14:paraId="3DB0A0E9" w14:textId="69776144" w:rsidR="00387601" w:rsidRDefault="00387601" w:rsidP="00387601">
            <w:pPr>
              <w:jc w:val="center"/>
              <w:rPr>
                <w:rFonts w:ascii="Arial" w:hAnsi="Arial" w:cs="Arial"/>
                <w:b/>
                <w:bCs/>
                <w:sz w:val="18"/>
                <w:szCs w:val="18"/>
              </w:rPr>
            </w:pPr>
            <w:r w:rsidRPr="00387601">
              <w:rPr>
                <w:rFonts w:ascii="Arial" w:hAnsi="Arial" w:cs="Arial"/>
                <w:b/>
                <w:bCs/>
                <w:sz w:val="18"/>
                <w:szCs w:val="18"/>
              </w:rPr>
              <w:t>Mixed Up Fairy Tales</w:t>
            </w:r>
          </w:p>
          <w:p w14:paraId="56B0917B" w14:textId="77777777" w:rsidR="00D7693B" w:rsidRPr="00387601" w:rsidRDefault="00D7693B" w:rsidP="00387601">
            <w:pPr>
              <w:jc w:val="center"/>
              <w:rPr>
                <w:rFonts w:ascii="Arial" w:hAnsi="Arial" w:cs="Arial"/>
                <w:b/>
                <w:bCs/>
                <w:sz w:val="18"/>
                <w:szCs w:val="18"/>
              </w:rPr>
            </w:pPr>
          </w:p>
          <w:p w14:paraId="3360C9C3" w14:textId="6F41A6CB"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How to wash a Woolly Mammoth</w:t>
            </w:r>
          </w:p>
        </w:tc>
        <w:tc>
          <w:tcPr>
            <w:tcW w:w="1592" w:type="dxa"/>
            <w:tcBorders>
              <w:top w:val="single" w:sz="4" w:space="0" w:color="000000" w:themeColor="text1"/>
              <w:bottom w:val="single" w:sz="4" w:space="0" w:color="000000" w:themeColor="text1"/>
              <w:right w:val="single" w:sz="8" w:space="0" w:color="auto"/>
            </w:tcBorders>
            <w:shd w:val="clear" w:color="auto" w:fill="auto"/>
            <w:vAlign w:val="center"/>
          </w:tcPr>
          <w:p w14:paraId="2328FE48" w14:textId="28091973"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Christmas Acrostic poems</w:t>
            </w:r>
          </w:p>
        </w:tc>
        <w:tc>
          <w:tcPr>
            <w:tcW w:w="1486" w:type="dxa"/>
            <w:tcBorders>
              <w:top w:val="single" w:sz="4" w:space="0" w:color="000000" w:themeColor="text1"/>
              <w:left w:val="single" w:sz="8" w:space="0" w:color="auto"/>
              <w:bottom w:val="single" w:sz="4" w:space="0" w:color="000000" w:themeColor="text1"/>
            </w:tcBorders>
            <w:shd w:val="clear" w:color="auto" w:fill="auto"/>
            <w:vAlign w:val="center"/>
          </w:tcPr>
          <w:p w14:paraId="76AFCBB9" w14:textId="69913A6B"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Let’s look inside space</w:t>
            </w:r>
          </w:p>
        </w:tc>
        <w:tc>
          <w:tcPr>
            <w:tcW w:w="1538" w:type="dxa"/>
            <w:tcBorders>
              <w:top w:val="single" w:sz="4" w:space="0" w:color="000000" w:themeColor="text1"/>
              <w:bottom w:val="single" w:sz="4" w:space="0" w:color="000000" w:themeColor="text1"/>
            </w:tcBorders>
            <w:shd w:val="clear" w:color="auto" w:fill="auto"/>
            <w:vAlign w:val="center"/>
          </w:tcPr>
          <w:p w14:paraId="5CDFE4F3" w14:textId="5686BD31" w:rsidR="00387601" w:rsidRDefault="00387601" w:rsidP="00387601">
            <w:pPr>
              <w:spacing w:line="259" w:lineRule="auto"/>
              <w:jc w:val="center"/>
              <w:rPr>
                <w:rFonts w:ascii="Arial" w:hAnsi="Arial" w:cs="Arial"/>
                <w:b/>
                <w:bCs/>
                <w:sz w:val="18"/>
                <w:szCs w:val="18"/>
              </w:rPr>
            </w:pPr>
            <w:r w:rsidRPr="00387601">
              <w:rPr>
                <w:rFonts w:ascii="Arial" w:hAnsi="Arial" w:cs="Arial"/>
                <w:b/>
                <w:bCs/>
                <w:sz w:val="18"/>
                <w:szCs w:val="18"/>
              </w:rPr>
              <w:t>Man on the Moon</w:t>
            </w:r>
          </w:p>
          <w:p w14:paraId="5454BD87" w14:textId="77777777" w:rsidR="00D7693B" w:rsidRPr="00387601" w:rsidRDefault="00D7693B" w:rsidP="00387601">
            <w:pPr>
              <w:spacing w:line="259" w:lineRule="auto"/>
              <w:jc w:val="center"/>
              <w:rPr>
                <w:rFonts w:ascii="Arial" w:hAnsi="Arial" w:cs="Arial"/>
                <w:b/>
                <w:bCs/>
                <w:sz w:val="18"/>
                <w:szCs w:val="18"/>
              </w:rPr>
            </w:pPr>
          </w:p>
          <w:p w14:paraId="5127618E" w14:textId="35219195" w:rsidR="00387601" w:rsidRPr="00387601" w:rsidRDefault="00387601" w:rsidP="00387601">
            <w:pPr>
              <w:spacing w:line="259" w:lineRule="auto"/>
              <w:jc w:val="center"/>
              <w:rPr>
                <w:rFonts w:ascii="Arial" w:hAnsi="Arial" w:cs="Arial"/>
                <w:b/>
                <w:bCs/>
                <w:sz w:val="18"/>
                <w:szCs w:val="18"/>
              </w:rPr>
            </w:pPr>
            <w:r w:rsidRPr="00387601">
              <w:rPr>
                <w:rFonts w:ascii="Arial" w:hAnsi="Arial" w:cs="Arial"/>
                <w:b/>
                <w:bCs/>
                <w:sz w:val="18"/>
                <w:szCs w:val="18"/>
              </w:rPr>
              <w:t xml:space="preserve">Come to Tea on Planet </w:t>
            </w:r>
            <w:proofErr w:type="spellStart"/>
            <w:r w:rsidRPr="00387601">
              <w:rPr>
                <w:rFonts w:ascii="Arial" w:hAnsi="Arial" w:cs="Arial"/>
                <w:b/>
                <w:bCs/>
                <w:sz w:val="18"/>
                <w:szCs w:val="18"/>
              </w:rPr>
              <w:t>Zum</w:t>
            </w:r>
            <w:proofErr w:type="spellEnd"/>
            <w:r w:rsidRPr="00387601">
              <w:rPr>
                <w:rFonts w:ascii="Arial" w:hAnsi="Arial" w:cs="Arial"/>
                <w:b/>
                <w:bCs/>
                <w:sz w:val="18"/>
                <w:szCs w:val="18"/>
              </w:rPr>
              <w:t xml:space="preserve"> Zee</w:t>
            </w:r>
          </w:p>
        </w:tc>
        <w:tc>
          <w:tcPr>
            <w:tcW w:w="1539" w:type="dxa"/>
            <w:tcBorders>
              <w:top w:val="single" w:sz="4" w:space="0" w:color="000000" w:themeColor="text1"/>
              <w:bottom w:val="single" w:sz="4" w:space="0" w:color="000000" w:themeColor="text1"/>
            </w:tcBorders>
            <w:shd w:val="clear" w:color="auto" w:fill="auto"/>
            <w:vAlign w:val="center"/>
          </w:tcPr>
          <w:p w14:paraId="77602D00" w14:textId="2317C6EC"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The Magic Box</w:t>
            </w:r>
          </w:p>
          <w:p w14:paraId="6ED66D68" w14:textId="31432CF4" w:rsidR="00387601" w:rsidRPr="00387601" w:rsidRDefault="00387601" w:rsidP="00387601">
            <w:pPr>
              <w:jc w:val="center"/>
              <w:rPr>
                <w:rFonts w:ascii="Arial" w:hAnsi="Arial" w:cs="Arial"/>
                <w:b/>
                <w:bCs/>
                <w:sz w:val="18"/>
                <w:szCs w:val="18"/>
              </w:rPr>
            </w:pPr>
          </w:p>
        </w:tc>
        <w:tc>
          <w:tcPr>
            <w:tcW w:w="1539" w:type="dxa"/>
            <w:tcBorders>
              <w:top w:val="single" w:sz="4" w:space="0" w:color="000000" w:themeColor="text1"/>
              <w:bottom w:val="single" w:sz="4" w:space="0" w:color="000000" w:themeColor="text1"/>
            </w:tcBorders>
            <w:shd w:val="clear" w:color="auto" w:fill="auto"/>
            <w:vAlign w:val="center"/>
          </w:tcPr>
          <w:p w14:paraId="33303368" w14:textId="744C0E42"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Grow Your Own Lettuce</w:t>
            </w:r>
          </w:p>
        </w:tc>
        <w:tc>
          <w:tcPr>
            <w:tcW w:w="1539" w:type="dxa"/>
            <w:tcBorders>
              <w:top w:val="single" w:sz="4" w:space="0" w:color="000000" w:themeColor="text1"/>
              <w:bottom w:val="single" w:sz="4" w:space="0" w:color="000000" w:themeColor="text1"/>
            </w:tcBorders>
            <w:shd w:val="clear" w:color="auto" w:fill="auto"/>
            <w:vAlign w:val="center"/>
          </w:tcPr>
          <w:p w14:paraId="3C273A97" w14:textId="3DC67D7D" w:rsidR="00387601" w:rsidRDefault="00387601" w:rsidP="00387601">
            <w:pPr>
              <w:jc w:val="center"/>
              <w:rPr>
                <w:rFonts w:ascii="Arial" w:hAnsi="Arial" w:cs="Arial"/>
                <w:b/>
                <w:bCs/>
                <w:sz w:val="18"/>
                <w:szCs w:val="18"/>
              </w:rPr>
            </w:pPr>
            <w:r w:rsidRPr="00387601">
              <w:rPr>
                <w:rFonts w:ascii="Arial" w:hAnsi="Arial" w:cs="Arial"/>
                <w:b/>
                <w:bCs/>
                <w:sz w:val="18"/>
                <w:szCs w:val="18"/>
              </w:rPr>
              <w:t>The Runaway Train</w:t>
            </w:r>
          </w:p>
          <w:p w14:paraId="38A59BC5" w14:textId="77777777" w:rsidR="00D7693B" w:rsidRPr="00387601" w:rsidRDefault="00D7693B" w:rsidP="00387601">
            <w:pPr>
              <w:jc w:val="center"/>
              <w:rPr>
                <w:rFonts w:ascii="Arial" w:hAnsi="Arial" w:cs="Arial"/>
                <w:b/>
                <w:bCs/>
                <w:sz w:val="18"/>
                <w:szCs w:val="18"/>
              </w:rPr>
            </w:pPr>
          </w:p>
          <w:p w14:paraId="5B935F68" w14:textId="3038B84E" w:rsidR="00387601" w:rsidRDefault="00387601" w:rsidP="00387601">
            <w:pPr>
              <w:jc w:val="center"/>
              <w:rPr>
                <w:rFonts w:ascii="Arial" w:hAnsi="Arial" w:cs="Arial"/>
                <w:b/>
                <w:bCs/>
                <w:sz w:val="18"/>
                <w:szCs w:val="18"/>
              </w:rPr>
            </w:pPr>
            <w:r w:rsidRPr="00387601">
              <w:rPr>
                <w:rFonts w:ascii="Arial" w:hAnsi="Arial" w:cs="Arial"/>
                <w:b/>
                <w:bCs/>
                <w:sz w:val="18"/>
                <w:szCs w:val="18"/>
              </w:rPr>
              <w:t>Story Box</w:t>
            </w:r>
          </w:p>
          <w:p w14:paraId="24D74B8D" w14:textId="77777777" w:rsidR="00D7693B" w:rsidRPr="00387601" w:rsidRDefault="00D7693B" w:rsidP="00387601">
            <w:pPr>
              <w:jc w:val="center"/>
              <w:rPr>
                <w:rFonts w:ascii="Arial" w:hAnsi="Arial" w:cs="Arial"/>
                <w:b/>
                <w:bCs/>
                <w:sz w:val="18"/>
                <w:szCs w:val="18"/>
              </w:rPr>
            </w:pPr>
          </w:p>
          <w:p w14:paraId="51C8FFDB" w14:textId="61489B52"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 xml:space="preserve">Once in a </w:t>
            </w:r>
            <w:proofErr w:type="gramStart"/>
            <w:r w:rsidRPr="00387601">
              <w:rPr>
                <w:rFonts w:ascii="Arial" w:hAnsi="Arial" w:cs="Arial"/>
                <w:b/>
                <w:bCs/>
                <w:sz w:val="18"/>
                <w:szCs w:val="18"/>
              </w:rPr>
              <w:t>Life Time</w:t>
            </w:r>
            <w:proofErr w:type="gramEnd"/>
            <w:r w:rsidRPr="00387601">
              <w:rPr>
                <w:rFonts w:ascii="Arial" w:hAnsi="Arial" w:cs="Arial"/>
                <w:b/>
                <w:bCs/>
                <w:sz w:val="18"/>
                <w:szCs w:val="18"/>
              </w:rPr>
              <w:t xml:space="preserve"> (video clip)</w:t>
            </w:r>
          </w:p>
          <w:p w14:paraId="5B30E3BD" w14:textId="3F14E3A1" w:rsidR="00387601" w:rsidRPr="00387601" w:rsidRDefault="00387601" w:rsidP="00387601">
            <w:pPr>
              <w:jc w:val="center"/>
              <w:rPr>
                <w:rFonts w:ascii="Arial" w:hAnsi="Arial" w:cs="Arial"/>
                <w:b/>
                <w:bCs/>
                <w:sz w:val="18"/>
                <w:szCs w:val="18"/>
              </w:rPr>
            </w:pP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10785C27" w14:textId="77777777"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The Train Ride</w:t>
            </w:r>
          </w:p>
          <w:p w14:paraId="7D9DA405" w14:textId="55D514D8" w:rsidR="00387601" w:rsidRPr="00387601" w:rsidRDefault="00387601" w:rsidP="00387601">
            <w:pPr>
              <w:jc w:val="center"/>
              <w:rPr>
                <w:rFonts w:ascii="Arial" w:hAnsi="Arial" w:cs="Arial"/>
                <w:b/>
                <w:bCs/>
                <w:sz w:val="18"/>
                <w:szCs w:val="18"/>
              </w:rPr>
            </w:pPr>
          </w:p>
        </w:tc>
      </w:tr>
      <w:tr w:rsidR="00387601" w:rsidRPr="008C3BD4" w14:paraId="482E95C0" w14:textId="77777777" w:rsidTr="3FA7C979">
        <w:trPr>
          <w:cantSplit/>
          <w:trHeight w:val="601"/>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6A274140" w14:textId="501817D1" w:rsidR="00387601" w:rsidRPr="008C3BD4" w:rsidRDefault="00387601" w:rsidP="00387601">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7EFF3666" w14:textId="7945F3AF" w:rsidR="00387601" w:rsidRPr="00387601" w:rsidRDefault="00387601" w:rsidP="00387601">
            <w:pPr>
              <w:jc w:val="center"/>
              <w:rPr>
                <w:rFonts w:ascii="Arial" w:hAnsi="Arial" w:cs="Arial"/>
                <w:sz w:val="18"/>
                <w:szCs w:val="18"/>
              </w:rPr>
            </w:pPr>
            <w:r w:rsidRPr="00387601">
              <w:rPr>
                <w:rFonts w:ascii="Arial" w:hAnsi="Arial" w:cs="Arial"/>
                <w:sz w:val="18"/>
                <w:szCs w:val="18"/>
              </w:rPr>
              <w:t>Simple commands, prepositions, capital letters, full stops, finger spaces, exclamation mark</w:t>
            </w:r>
          </w:p>
        </w:tc>
        <w:tc>
          <w:tcPr>
            <w:tcW w:w="1538" w:type="dxa"/>
            <w:tcBorders>
              <w:top w:val="single" w:sz="4" w:space="0" w:color="000000" w:themeColor="text1"/>
              <w:bottom w:val="single" w:sz="4" w:space="0" w:color="000000" w:themeColor="text1"/>
            </w:tcBorders>
            <w:shd w:val="clear" w:color="auto" w:fill="auto"/>
            <w:vAlign w:val="center"/>
          </w:tcPr>
          <w:p w14:paraId="1FD6D474" w14:textId="4C893D5A" w:rsidR="00387601" w:rsidRPr="00387601" w:rsidRDefault="00387601" w:rsidP="00387601">
            <w:pPr>
              <w:jc w:val="center"/>
              <w:rPr>
                <w:rFonts w:ascii="Arial" w:hAnsi="Arial" w:cs="Arial"/>
                <w:sz w:val="18"/>
                <w:szCs w:val="18"/>
              </w:rPr>
            </w:pPr>
            <w:r w:rsidRPr="00387601">
              <w:rPr>
                <w:rFonts w:ascii="Arial" w:hAnsi="Arial" w:cs="Arial"/>
                <w:sz w:val="18"/>
                <w:szCs w:val="18"/>
              </w:rPr>
              <w:t xml:space="preserve">Simple Commands, </w:t>
            </w:r>
            <w:proofErr w:type="gramStart"/>
            <w:r w:rsidRPr="00387601">
              <w:rPr>
                <w:rFonts w:ascii="Arial" w:hAnsi="Arial" w:cs="Arial"/>
                <w:sz w:val="18"/>
                <w:szCs w:val="18"/>
              </w:rPr>
              <w:t>Join</w:t>
            </w:r>
            <w:proofErr w:type="gramEnd"/>
            <w:r w:rsidRPr="00387601">
              <w:rPr>
                <w:rFonts w:ascii="Arial" w:hAnsi="Arial" w:cs="Arial"/>
                <w:sz w:val="18"/>
                <w:szCs w:val="18"/>
              </w:rPr>
              <w:t xml:space="preserve"> clauses using ‘and, verbs, capital letters, full stops, question marks, exclamation marks, finger spaces</w:t>
            </w:r>
          </w:p>
        </w:tc>
        <w:tc>
          <w:tcPr>
            <w:tcW w:w="1592" w:type="dxa"/>
            <w:tcBorders>
              <w:top w:val="single" w:sz="4" w:space="0" w:color="000000" w:themeColor="text1"/>
              <w:bottom w:val="single" w:sz="4" w:space="0" w:color="000000" w:themeColor="text1"/>
              <w:right w:val="single" w:sz="8" w:space="0" w:color="auto"/>
            </w:tcBorders>
            <w:shd w:val="clear" w:color="auto" w:fill="auto"/>
            <w:vAlign w:val="center"/>
          </w:tcPr>
          <w:p w14:paraId="0FA1211D" w14:textId="0EBCD0F1" w:rsidR="00387601" w:rsidRPr="00387601" w:rsidRDefault="00387601" w:rsidP="00387601">
            <w:pPr>
              <w:jc w:val="center"/>
              <w:rPr>
                <w:rFonts w:ascii="Arial" w:hAnsi="Arial" w:cs="Arial"/>
                <w:sz w:val="18"/>
                <w:szCs w:val="18"/>
              </w:rPr>
            </w:pPr>
            <w:r w:rsidRPr="00387601">
              <w:rPr>
                <w:rFonts w:ascii="Arial" w:hAnsi="Arial" w:cs="Arial"/>
                <w:sz w:val="18"/>
                <w:szCs w:val="18"/>
              </w:rPr>
              <w:t>capital letters, full stops, finger spaces</w:t>
            </w:r>
            <w:r w:rsidR="00A20C65">
              <w:rPr>
                <w:rFonts w:ascii="Arial" w:hAnsi="Arial" w:cs="Arial"/>
                <w:sz w:val="18"/>
                <w:szCs w:val="18"/>
              </w:rPr>
              <w:t>, adjectives</w:t>
            </w:r>
          </w:p>
        </w:tc>
        <w:tc>
          <w:tcPr>
            <w:tcW w:w="1486" w:type="dxa"/>
            <w:tcBorders>
              <w:top w:val="single" w:sz="4" w:space="0" w:color="000000" w:themeColor="text1"/>
              <w:left w:val="single" w:sz="8" w:space="0" w:color="auto"/>
              <w:bottom w:val="single" w:sz="4" w:space="0" w:color="000000" w:themeColor="text1"/>
            </w:tcBorders>
            <w:shd w:val="clear" w:color="auto" w:fill="auto"/>
            <w:vAlign w:val="center"/>
          </w:tcPr>
          <w:p w14:paraId="68550F70" w14:textId="77777777" w:rsidR="00A20C65" w:rsidRDefault="00387601" w:rsidP="00387601">
            <w:pPr>
              <w:jc w:val="center"/>
              <w:rPr>
                <w:rFonts w:ascii="Arial" w:hAnsi="Arial" w:cs="Arial"/>
                <w:sz w:val="18"/>
                <w:szCs w:val="18"/>
              </w:rPr>
            </w:pPr>
            <w:r w:rsidRPr="00387601">
              <w:rPr>
                <w:rFonts w:ascii="Arial" w:hAnsi="Arial" w:cs="Arial"/>
                <w:sz w:val="18"/>
                <w:szCs w:val="18"/>
              </w:rPr>
              <w:t>Fact files, capital letters, finger spaces</w:t>
            </w:r>
            <w:r w:rsidR="00A20C65">
              <w:rPr>
                <w:rFonts w:ascii="Arial" w:hAnsi="Arial" w:cs="Arial"/>
                <w:sz w:val="18"/>
                <w:szCs w:val="18"/>
              </w:rPr>
              <w:t xml:space="preserve">, punctuation </w:t>
            </w:r>
          </w:p>
          <w:p w14:paraId="33800724" w14:textId="7E539A58" w:rsidR="00387601" w:rsidRPr="00387601" w:rsidRDefault="00A20C65" w:rsidP="00387601">
            <w:pPr>
              <w:jc w:val="center"/>
              <w:rPr>
                <w:rFonts w:ascii="Arial" w:hAnsi="Arial" w:cs="Arial"/>
                <w:sz w:val="18"/>
                <w:szCs w:val="18"/>
              </w:rPr>
            </w:pPr>
            <w:r>
              <w:rPr>
                <w:rFonts w:ascii="Arial" w:hAnsi="Arial" w:cs="Arial"/>
                <w:sz w:val="18"/>
                <w:szCs w:val="18"/>
              </w:rPr>
              <w:t>(. ! ?)</w:t>
            </w:r>
          </w:p>
        </w:tc>
        <w:tc>
          <w:tcPr>
            <w:tcW w:w="1538" w:type="dxa"/>
            <w:tcBorders>
              <w:top w:val="single" w:sz="4" w:space="0" w:color="000000" w:themeColor="text1"/>
              <w:bottom w:val="single" w:sz="4" w:space="0" w:color="000000" w:themeColor="text1"/>
            </w:tcBorders>
            <w:shd w:val="clear" w:color="auto" w:fill="auto"/>
            <w:vAlign w:val="center"/>
          </w:tcPr>
          <w:p w14:paraId="519EACFE" w14:textId="4CB1AA05" w:rsidR="00387601" w:rsidRPr="00387601" w:rsidRDefault="00387601" w:rsidP="00387601">
            <w:pPr>
              <w:jc w:val="center"/>
              <w:rPr>
                <w:rFonts w:ascii="Arial" w:hAnsi="Arial" w:cs="Arial"/>
                <w:sz w:val="18"/>
                <w:szCs w:val="18"/>
              </w:rPr>
            </w:pPr>
            <w:r w:rsidRPr="00387601">
              <w:rPr>
                <w:rFonts w:ascii="Arial" w:hAnsi="Arial" w:cs="Arial"/>
                <w:sz w:val="18"/>
                <w:szCs w:val="18"/>
              </w:rPr>
              <w:t>Join clauses using ‘and’, capital letters, full stops, finger spaces</w:t>
            </w:r>
          </w:p>
        </w:tc>
        <w:tc>
          <w:tcPr>
            <w:tcW w:w="1539" w:type="dxa"/>
            <w:tcBorders>
              <w:top w:val="single" w:sz="4" w:space="0" w:color="000000" w:themeColor="text1"/>
              <w:bottom w:val="single" w:sz="4" w:space="0" w:color="000000" w:themeColor="text1"/>
            </w:tcBorders>
            <w:shd w:val="clear" w:color="auto" w:fill="auto"/>
            <w:vAlign w:val="center"/>
          </w:tcPr>
          <w:p w14:paraId="4F5F7FF6" w14:textId="19DE7193" w:rsidR="00387601" w:rsidRPr="00387601" w:rsidRDefault="00387601" w:rsidP="00387601">
            <w:pPr>
              <w:jc w:val="center"/>
              <w:rPr>
                <w:rFonts w:ascii="Arial" w:hAnsi="Arial" w:cs="Arial"/>
                <w:sz w:val="18"/>
                <w:szCs w:val="18"/>
              </w:rPr>
            </w:pPr>
            <w:r w:rsidRPr="00387601">
              <w:rPr>
                <w:rFonts w:ascii="Arial" w:hAnsi="Arial" w:cs="Arial"/>
                <w:sz w:val="18"/>
                <w:szCs w:val="18"/>
              </w:rPr>
              <w:t>Adjectives, capital letters, full stops, finger spaces</w:t>
            </w:r>
          </w:p>
        </w:tc>
        <w:tc>
          <w:tcPr>
            <w:tcW w:w="1539" w:type="dxa"/>
            <w:tcBorders>
              <w:top w:val="single" w:sz="4" w:space="0" w:color="000000" w:themeColor="text1"/>
              <w:bottom w:val="single" w:sz="4" w:space="0" w:color="000000" w:themeColor="text1"/>
            </w:tcBorders>
            <w:shd w:val="clear" w:color="auto" w:fill="auto"/>
            <w:vAlign w:val="center"/>
          </w:tcPr>
          <w:p w14:paraId="417FC394" w14:textId="5C7D055A" w:rsidR="00387601" w:rsidRPr="00387601" w:rsidRDefault="00387601" w:rsidP="00387601">
            <w:pPr>
              <w:jc w:val="center"/>
              <w:rPr>
                <w:rFonts w:ascii="Arial" w:hAnsi="Arial" w:cs="Arial"/>
                <w:sz w:val="18"/>
                <w:szCs w:val="18"/>
              </w:rPr>
            </w:pPr>
            <w:r w:rsidRPr="00387601">
              <w:rPr>
                <w:rFonts w:ascii="Arial" w:hAnsi="Arial" w:cs="Arial"/>
                <w:sz w:val="18"/>
                <w:szCs w:val="18"/>
              </w:rPr>
              <w:t>Simple Commands, verbs, capital letters, full stops, finger spaces.</w:t>
            </w:r>
          </w:p>
          <w:p w14:paraId="1DBCEB98" w14:textId="15DCBC4F" w:rsidR="00387601" w:rsidRPr="00387601" w:rsidRDefault="00387601" w:rsidP="00387601">
            <w:pPr>
              <w:jc w:val="center"/>
              <w:rPr>
                <w:rFonts w:ascii="Arial" w:hAnsi="Arial" w:cs="Arial"/>
                <w:sz w:val="18"/>
                <w:szCs w:val="18"/>
              </w:rPr>
            </w:pPr>
          </w:p>
        </w:tc>
        <w:tc>
          <w:tcPr>
            <w:tcW w:w="1539" w:type="dxa"/>
            <w:tcBorders>
              <w:top w:val="single" w:sz="4" w:space="0" w:color="000000" w:themeColor="text1"/>
              <w:bottom w:val="single" w:sz="4" w:space="0" w:color="000000" w:themeColor="text1"/>
            </w:tcBorders>
            <w:shd w:val="clear" w:color="auto" w:fill="auto"/>
            <w:vAlign w:val="center"/>
          </w:tcPr>
          <w:p w14:paraId="73A6D6EB" w14:textId="53D69246" w:rsidR="00387601" w:rsidRPr="00387601" w:rsidRDefault="00387601" w:rsidP="00387601">
            <w:pPr>
              <w:jc w:val="center"/>
              <w:rPr>
                <w:rFonts w:ascii="Arial" w:hAnsi="Arial" w:cs="Arial"/>
                <w:sz w:val="18"/>
                <w:szCs w:val="18"/>
              </w:rPr>
            </w:pPr>
            <w:r w:rsidRPr="00387601">
              <w:rPr>
                <w:rFonts w:ascii="Arial" w:hAnsi="Arial" w:cs="Arial"/>
                <w:sz w:val="18"/>
                <w:szCs w:val="18"/>
              </w:rPr>
              <w:t>Sequencing, adjectives, use a capital letter for the pronoun I, question marks, capital letters, full stops, finger spaces.</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628FF81F" w14:textId="74740F9E" w:rsidR="00387601" w:rsidRPr="00387601" w:rsidRDefault="00387601" w:rsidP="00387601">
            <w:pPr>
              <w:jc w:val="center"/>
              <w:rPr>
                <w:rFonts w:ascii="Arial" w:hAnsi="Arial" w:cs="Arial"/>
                <w:sz w:val="18"/>
                <w:szCs w:val="18"/>
              </w:rPr>
            </w:pPr>
            <w:r w:rsidRPr="00387601">
              <w:rPr>
                <w:rFonts w:ascii="Arial" w:hAnsi="Arial" w:cs="Arial"/>
                <w:sz w:val="18"/>
                <w:szCs w:val="18"/>
              </w:rPr>
              <w:t>Rhythm and pattern and repetition</w:t>
            </w:r>
          </w:p>
        </w:tc>
      </w:tr>
      <w:tr w:rsidR="00387601" w:rsidRPr="008C3BD4" w14:paraId="6FA8AE0F" w14:textId="77777777" w:rsidTr="3FA7C979">
        <w:trPr>
          <w:cantSplit/>
          <w:trHeight w:val="1481"/>
        </w:trPr>
        <w:tc>
          <w:tcPr>
            <w:tcW w:w="1526" w:type="dxa"/>
            <w:tcBorders>
              <w:top w:val="single" w:sz="18" w:space="0" w:color="FFC000" w:themeColor="accent4"/>
              <w:left w:val="single" w:sz="18" w:space="0" w:color="FFCC00"/>
              <w:bottom w:val="single" w:sz="4" w:space="0" w:color="auto"/>
            </w:tcBorders>
            <w:shd w:val="clear" w:color="auto" w:fill="auto"/>
          </w:tcPr>
          <w:p w14:paraId="2260D18E" w14:textId="77777777" w:rsidR="00387601" w:rsidRPr="008C3BD4" w:rsidRDefault="00387601" w:rsidP="00387601">
            <w:pPr>
              <w:rPr>
                <w:rFonts w:ascii="Arial" w:hAnsi="Arial" w:cs="Arial"/>
                <w:b/>
                <w:sz w:val="18"/>
                <w:szCs w:val="18"/>
              </w:rPr>
            </w:pPr>
            <w:r w:rsidRPr="008C3BD4">
              <w:rPr>
                <w:rFonts w:ascii="Arial" w:hAnsi="Arial" w:cs="Arial"/>
                <w:b/>
                <w:sz w:val="18"/>
                <w:szCs w:val="18"/>
              </w:rPr>
              <w:t>Year B</w:t>
            </w:r>
          </w:p>
          <w:p w14:paraId="7753FBD7" w14:textId="77777777" w:rsidR="00387601" w:rsidRPr="008C3BD4" w:rsidRDefault="00387601" w:rsidP="00387601">
            <w:pPr>
              <w:rPr>
                <w:rFonts w:ascii="Arial" w:hAnsi="Arial" w:cs="Arial"/>
                <w:b/>
                <w:sz w:val="18"/>
                <w:szCs w:val="18"/>
              </w:rPr>
            </w:pPr>
          </w:p>
          <w:p w14:paraId="6BF15D57" w14:textId="77777777" w:rsidR="00387601" w:rsidRPr="008C3BD4" w:rsidRDefault="00387601" w:rsidP="00387601">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18" w:space="0" w:color="FFC000" w:themeColor="accent4"/>
              <w:bottom w:val="single" w:sz="4" w:space="0" w:color="auto"/>
            </w:tcBorders>
            <w:shd w:val="clear" w:color="auto" w:fill="auto"/>
            <w:vAlign w:val="center"/>
          </w:tcPr>
          <w:p w14:paraId="2596C4B9" w14:textId="1EF51B5B"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On the Road</w:t>
            </w:r>
          </w:p>
        </w:tc>
        <w:tc>
          <w:tcPr>
            <w:tcW w:w="1538" w:type="dxa"/>
            <w:tcBorders>
              <w:top w:val="single" w:sz="18" w:space="0" w:color="FFC000" w:themeColor="accent4"/>
              <w:bottom w:val="single" w:sz="4" w:space="0" w:color="auto"/>
            </w:tcBorders>
            <w:shd w:val="clear" w:color="auto" w:fill="auto"/>
            <w:vAlign w:val="center"/>
          </w:tcPr>
          <w:p w14:paraId="6002F615" w14:textId="601AA026"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Knock! Knock!</w:t>
            </w:r>
          </w:p>
          <w:p w14:paraId="2405B943" w14:textId="1D1F98F5"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Oi Frog!</w:t>
            </w:r>
          </w:p>
        </w:tc>
        <w:tc>
          <w:tcPr>
            <w:tcW w:w="1592" w:type="dxa"/>
            <w:tcBorders>
              <w:top w:val="single" w:sz="18" w:space="0" w:color="FFC000" w:themeColor="accent4"/>
              <w:bottom w:val="single" w:sz="4" w:space="0" w:color="auto"/>
            </w:tcBorders>
            <w:shd w:val="clear" w:color="auto" w:fill="auto"/>
            <w:vAlign w:val="center"/>
          </w:tcPr>
          <w:p w14:paraId="0AA100D5" w14:textId="46C45F1B" w:rsidR="00387601" w:rsidRPr="00387601" w:rsidRDefault="00D7693B" w:rsidP="00387601">
            <w:pPr>
              <w:jc w:val="center"/>
              <w:rPr>
                <w:rFonts w:ascii="Arial" w:hAnsi="Arial" w:cs="Arial"/>
                <w:b/>
                <w:bCs/>
                <w:sz w:val="18"/>
                <w:szCs w:val="18"/>
              </w:rPr>
            </w:pPr>
            <w:r>
              <w:rPr>
                <w:rFonts w:ascii="Arial" w:hAnsi="Arial" w:cs="Arial"/>
                <w:b/>
                <w:bCs/>
                <w:sz w:val="18"/>
                <w:szCs w:val="18"/>
              </w:rPr>
              <w:t>Bonfire Night</w:t>
            </w:r>
            <w:r w:rsidR="00387601" w:rsidRPr="00387601">
              <w:rPr>
                <w:rFonts w:ascii="Arial" w:hAnsi="Arial" w:cs="Arial"/>
                <w:b/>
                <w:bCs/>
                <w:sz w:val="18"/>
                <w:szCs w:val="18"/>
              </w:rPr>
              <w:t xml:space="preserve"> Senses poetry</w:t>
            </w:r>
          </w:p>
        </w:tc>
        <w:tc>
          <w:tcPr>
            <w:tcW w:w="1486" w:type="dxa"/>
            <w:tcBorders>
              <w:top w:val="single" w:sz="18" w:space="0" w:color="FFC000" w:themeColor="accent4"/>
              <w:bottom w:val="single" w:sz="4" w:space="0" w:color="auto"/>
            </w:tcBorders>
            <w:shd w:val="clear" w:color="auto" w:fill="auto"/>
            <w:vAlign w:val="center"/>
          </w:tcPr>
          <w:p w14:paraId="5DA9956A" w14:textId="3D2C5320" w:rsidR="00387601" w:rsidRPr="00387601" w:rsidRDefault="00DB7949" w:rsidP="00387601">
            <w:pPr>
              <w:jc w:val="center"/>
              <w:rPr>
                <w:rFonts w:ascii="Arial" w:hAnsi="Arial" w:cs="Arial"/>
                <w:b/>
                <w:bCs/>
                <w:sz w:val="18"/>
                <w:szCs w:val="18"/>
              </w:rPr>
            </w:pPr>
            <w:r>
              <w:rPr>
                <w:rFonts w:ascii="Arial" w:hAnsi="Arial" w:cs="Arial"/>
                <w:b/>
                <w:bCs/>
                <w:sz w:val="18"/>
                <w:szCs w:val="18"/>
              </w:rPr>
              <w:t>Everything Weather</w:t>
            </w:r>
          </w:p>
        </w:tc>
        <w:tc>
          <w:tcPr>
            <w:tcW w:w="1538" w:type="dxa"/>
            <w:tcBorders>
              <w:top w:val="single" w:sz="18" w:space="0" w:color="FFC000" w:themeColor="accent4"/>
              <w:bottom w:val="single" w:sz="4" w:space="0" w:color="auto"/>
            </w:tcBorders>
            <w:shd w:val="clear" w:color="auto" w:fill="auto"/>
            <w:vAlign w:val="center"/>
          </w:tcPr>
          <w:p w14:paraId="4DD5D986" w14:textId="1A036B3D"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Dear Polar Bear</w:t>
            </w:r>
          </w:p>
        </w:tc>
        <w:tc>
          <w:tcPr>
            <w:tcW w:w="1539" w:type="dxa"/>
            <w:tcBorders>
              <w:top w:val="single" w:sz="18" w:space="0" w:color="FFC000" w:themeColor="accent4"/>
              <w:bottom w:val="single" w:sz="4" w:space="0" w:color="auto"/>
            </w:tcBorders>
            <w:shd w:val="clear" w:color="auto" w:fill="auto"/>
            <w:vAlign w:val="center"/>
          </w:tcPr>
          <w:p w14:paraId="2006D79A" w14:textId="3FB4FA8D"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 xml:space="preserve">The </w:t>
            </w:r>
            <w:r w:rsidR="00192B38">
              <w:rPr>
                <w:rFonts w:ascii="Arial" w:hAnsi="Arial" w:cs="Arial"/>
                <w:b/>
                <w:bCs/>
                <w:sz w:val="18"/>
                <w:szCs w:val="18"/>
              </w:rPr>
              <w:t>A</w:t>
            </w:r>
            <w:r w:rsidRPr="00387601">
              <w:rPr>
                <w:rFonts w:ascii="Arial" w:hAnsi="Arial" w:cs="Arial"/>
                <w:b/>
                <w:bCs/>
                <w:sz w:val="18"/>
                <w:szCs w:val="18"/>
              </w:rPr>
              <w:t xml:space="preserve">nimals went in </w:t>
            </w:r>
            <w:r w:rsidR="00192B38">
              <w:rPr>
                <w:rFonts w:ascii="Arial" w:hAnsi="Arial" w:cs="Arial"/>
                <w:b/>
                <w:bCs/>
                <w:sz w:val="18"/>
                <w:szCs w:val="18"/>
              </w:rPr>
              <w:t>T</w:t>
            </w:r>
            <w:r w:rsidRPr="00387601">
              <w:rPr>
                <w:rFonts w:ascii="Arial" w:hAnsi="Arial" w:cs="Arial"/>
                <w:b/>
                <w:bCs/>
                <w:sz w:val="18"/>
                <w:szCs w:val="18"/>
              </w:rPr>
              <w:t xml:space="preserve">wo by </w:t>
            </w:r>
            <w:r w:rsidR="00192B38">
              <w:rPr>
                <w:rFonts w:ascii="Arial" w:hAnsi="Arial" w:cs="Arial"/>
                <w:b/>
                <w:bCs/>
                <w:sz w:val="18"/>
                <w:szCs w:val="18"/>
              </w:rPr>
              <w:t>T</w:t>
            </w:r>
            <w:r w:rsidRPr="00387601">
              <w:rPr>
                <w:rFonts w:ascii="Arial" w:hAnsi="Arial" w:cs="Arial"/>
                <w:b/>
                <w:bCs/>
                <w:sz w:val="18"/>
                <w:szCs w:val="18"/>
              </w:rPr>
              <w:t>wo</w:t>
            </w:r>
          </w:p>
        </w:tc>
        <w:tc>
          <w:tcPr>
            <w:tcW w:w="1539" w:type="dxa"/>
            <w:tcBorders>
              <w:top w:val="single" w:sz="18" w:space="0" w:color="FFC000" w:themeColor="accent4"/>
              <w:bottom w:val="single" w:sz="4" w:space="0" w:color="auto"/>
            </w:tcBorders>
            <w:shd w:val="clear" w:color="auto" w:fill="auto"/>
            <w:vAlign w:val="center"/>
          </w:tcPr>
          <w:p w14:paraId="4F508B33" w14:textId="77777777" w:rsidR="00083D46" w:rsidRPr="00387601" w:rsidRDefault="00083D46" w:rsidP="00083D46">
            <w:pPr>
              <w:jc w:val="center"/>
              <w:rPr>
                <w:rFonts w:ascii="Arial" w:hAnsi="Arial" w:cs="Arial"/>
                <w:b/>
                <w:bCs/>
                <w:sz w:val="18"/>
                <w:szCs w:val="18"/>
              </w:rPr>
            </w:pPr>
            <w:r w:rsidRPr="00387601">
              <w:rPr>
                <w:rFonts w:ascii="Arial" w:hAnsi="Arial" w:cs="Arial"/>
                <w:b/>
                <w:bCs/>
                <w:sz w:val="18"/>
                <w:szCs w:val="18"/>
              </w:rPr>
              <w:t>Dino Dinners</w:t>
            </w:r>
          </w:p>
          <w:p w14:paraId="4189F454" w14:textId="5FF8FD24" w:rsidR="00387601" w:rsidRPr="00387601" w:rsidRDefault="00083D46" w:rsidP="00083D46">
            <w:pPr>
              <w:pStyle w:val="paragraph"/>
              <w:spacing w:before="0" w:beforeAutospacing="0" w:after="0" w:afterAutospacing="0"/>
              <w:jc w:val="center"/>
              <w:textAlignment w:val="baseline"/>
              <w:rPr>
                <w:rFonts w:ascii="Arial" w:hAnsi="Arial" w:cs="Arial"/>
                <w:b/>
                <w:bCs/>
                <w:sz w:val="18"/>
                <w:szCs w:val="18"/>
              </w:rPr>
            </w:pPr>
            <w:r w:rsidRPr="00387601">
              <w:rPr>
                <w:rFonts w:ascii="Arial" w:hAnsi="Arial" w:cs="Arial"/>
                <w:b/>
                <w:bCs/>
                <w:sz w:val="18"/>
                <w:szCs w:val="18"/>
              </w:rPr>
              <w:t>A-Z of African Animals</w:t>
            </w:r>
          </w:p>
        </w:tc>
        <w:tc>
          <w:tcPr>
            <w:tcW w:w="1539" w:type="dxa"/>
            <w:tcBorders>
              <w:top w:val="single" w:sz="18" w:space="0" w:color="FFC000" w:themeColor="accent4"/>
              <w:bottom w:val="single" w:sz="4" w:space="0" w:color="auto"/>
            </w:tcBorders>
            <w:shd w:val="clear" w:color="auto" w:fill="auto"/>
            <w:vAlign w:val="center"/>
          </w:tcPr>
          <w:p w14:paraId="4F490BD8" w14:textId="5CE084DC" w:rsidR="00387601" w:rsidRDefault="00387601" w:rsidP="00387601">
            <w:pPr>
              <w:jc w:val="center"/>
              <w:rPr>
                <w:rFonts w:ascii="Arial" w:hAnsi="Arial" w:cs="Arial"/>
                <w:b/>
                <w:bCs/>
                <w:sz w:val="18"/>
                <w:szCs w:val="18"/>
              </w:rPr>
            </w:pPr>
            <w:r w:rsidRPr="00387601">
              <w:rPr>
                <w:rFonts w:ascii="Arial" w:hAnsi="Arial" w:cs="Arial"/>
                <w:b/>
                <w:bCs/>
                <w:sz w:val="18"/>
                <w:szCs w:val="18"/>
              </w:rPr>
              <w:t>Naughty Bus</w:t>
            </w:r>
          </w:p>
          <w:p w14:paraId="2BEB2E5B" w14:textId="77777777" w:rsidR="00D7693B" w:rsidRPr="00387601" w:rsidRDefault="00D7693B" w:rsidP="00387601">
            <w:pPr>
              <w:jc w:val="center"/>
              <w:rPr>
                <w:rFonts w:ascii="Arial" w:hAnsi="Arial" w:cs="Arial"/>
                <w:b/>
                <w:bCs/>
                <w:sz w:val="18"/>
                <w:szCs w:val="18"/>
              </w:rPr>
            </w:pPr>
          </w:p>
          <w:p w14:paraId="6A88C41B" w14:textId="31636984" w:rsidR="00387601" w:rsidRDefault="00387601" w:rsidP="00387601">
            <w:pPr>
              <w:jc w:val="center"/>
              <w:rPr>
                <w:rFonts w:ascii="Arial" w:hAnsi="Arial" w:cs="Arial"/>
                <w:b/>
                <w:bCs/>
                <w:sz w:val="18"/>
                <w:szCs w:val="18"/>
              </w:rPr>
            </w:pPr>
            <w:r w:rsidRPr="00387601">
              <w:rPr>
                <w:rFonts w:ascii="Arial" w:hAnsi="Arial" w:cs="Arial"/>
                <w:b/>
                <w:bCs/>
                <w:sz w:val="18"/>
                <w:szCs w:val="18"/>
              </w:rPr>
              <w:t>Little Red Riding Hood</w:t>
            </w:r>
          </w:p>
          <w:p w14:paraId="4F694385" w14:textId="77777777" w:rsidR="00D7693B" w:rsidRPr="00387601" w:rsidRDefault="00D7693B" w:rsidP="00387601">
            <w:pPr>
              <w:jc w:val="center"/>
              <w:rPr>
                <w:rFonts w:ascii="Arial" w:hAnsi="Arial" w:cs="Arial"/>
                <w:b/>
                <w:bCs/>
                <w:sz w:val="18"/>
                <w:szCs w:val="18"/>
              </w:rPr>
            </w:pPr>
          </w:p>
          <w:p w14:paraId="646F1BFF" w14:textId="4A04F949"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Daisy Doodles</w:t>
            </w:r>
          </w:p>
        </w:tc>
        <w:tc>
          <w:tcPr>
            <w:tcW w:w="1543" w:type="dxa"/>
            <w:tcBorders>
              <w:top w:val="single" w:sz="18" w:space="0" w:color="FFC000" w:themeColor="accent4"/>
              <w:bottom w:val="single" w:sz="4" w:space="0" w:color="auto"/>
              <w:right w:val="single" w:sz="18" w:space="0" w:color="FFCC00"/>
            </w:tcBorders>
            <w:shd w:val="clear" w:color="auto" w:fill="auto"/>
            <w:vAlign w:val="center"/>
          </w:tcPr>
          <w:p w14:paraId="1A05E82C" w14:textId="58D6D0C3" w:rsidR="00387601" w:rsidRPr="00387601" w:rsidRDefault="00387601" w:rsidP="00387601">
            <w:pPr>
              <w:jc w:val="center"/>
              <w:rPr>
                <w:rFonts w:ascii="Arial" w:hAnsi="Arial" w:cs="Arial"/>
                <w:b/>
                <w:bCs/>
                <w:sz w:val="18"/>
                <w:szCs w:val="18"/>
              </w:rPr>
            </w:pPr>
            <w:r w:rsidRPr="00387601">
              <w:rPr>
                <w:rFonts w:ascii="Arial" w:hAnsi="Arial" w:cs="Arial"/>
                <w:b/>
                <w:bCs/>
                <w:sz w:val="18"/>
                <w:szCs w:val="18"/>
              </w:rPr>
              <w:t>Journey to School</w:t>
            </w:r>
          </w:p>
        </w:tc>
      </w:tr>
      <w:tr w:rsidR="00387601" w:rsidRPr="008C3BD4" w14:paraId="6CECC7A2" w14:textId="77777777" w:rsidTr="3FA7C979">
        <w:trPr>
          <w:cantSplit/>
          <w:trHeight w:val="547"/>
        </w:trPr>
        <w:tc>
          <w:tcPr>
            <w:tcW w:w="1526" w:type="dxa"/>
            <w:tcBorders>
              <w:top w:val="single" w:sz="4" w:space="0" w:color="auto"/>
              <w:left w:val="single" w:sz="18" w:space="0" w:color="FFCC00"/>
              <w:bottom w:val="single" w:sz="4" w:space="0" w:color="000000" w:themeColor="text1"/>
            </w:tcBorders>
            <w:shd w:val="clear" w:color="auto" w:fill="auto"/>
          </w:tcPr>
          <w:p w14:paraId="3EEF0CE5" w14:textId="2EDF6154" w:rsidR="00387601" w:rsidRPr="008C3BD4" w:rsidRDefault="00387601" w:rsidP="00387601">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auto"/>
              <w:bottom w:val="single" w:sz="4" w:space="0" w:color="000000" w:themeColor="text1"/>
            </w:tcBorders>
            <w:shd w:val="clear" w:color="auto" w:fill="auto"/>
            <w:vAlign w:val="center"/>
          </w:tcPr>
          <w:p w14:paraId="78788666" w14:textId="3C182B0B" w:rsidR="00387601" w:rsidRPr="00387601" w:rsidRDefault="00387601" w:rsidP="00387601">
            <w:pPr>
              <w:jc w:val="center"/>
              <w:rPr>
                <w:rFonts w:ascii="Arial" w:hAnsi="Arial" w:cs="Arial"/>
                <w:sz w:val="18"/>
                <w:szCs w:val="18"/>
              </w:rPr>
            </w:pPr>
            <w:r w:rsidRPr="00387601">
              <w:rPr>
                <w:rFonts w:ascii="Arial" w:hAnsi="Arial" w:cs="Arial"/>
                <w:sz w:val="18"/>
                <w:szCs w:val="18"/>
              </w:rPr>
              <w:t>Simple commands, prepositions, capital letters, full stops, finger spaces.</w:t>
            </w:r>
          </w:p>
          <w:p w14:paraId="73CE75DE" w14:textId="195FF910" w:rsidR="00387601" w:rsidRPr="00387601" w:rsidRDefault="00387601" w:rsidP="00387601">
            <w:pPr>
              <w:jc w:val="center"/>
              <w:rPr>
                <w:rFonts w:ascii="Arial" w:hAnsi="Arial" w:cs="Arial"/>
                <w:sz w:val="18"/>
                <w:szCs w:val="18"/>
              </w:rPr>
            </w:pPr>
          </w:p>
        </w:tc>
        <w:tc>
          <w:tcPr>
            <w:tcW w:w="1538" w:type="dxa"/>
            <w:tcBorders>
              <w:top w:val="single" w:sz="4" w:space="0" w:color="auto"/>
              <w:bottom w:val="single" w:sz="4" w:space="0" w:color="000000" w:themeColor="text1"/>
            </w:tcBorders>
            <w:shd w:val="clear" w:color="auto" w:fill="auto"/>
            <w:vAlign w:val="center"/>
          </w:tcPr>
          <w:p w14:paraId="528CCD31" w14:textId="2BCD80F4" w:rsidR="00387601" w:rsidRPr="00387601" w:rsidRDefault="00387601" w:rsidP="00387601">
            <w:pPr>
              <w:jc w:val="center"/>
              <w:rPr>
                <w:rFonts w:ascii="Arial" w:hAnsi="Arial" w:cs="Arial"/>
                <w:sz w:val="18"/>
                <w:szCs w:val="18"/>
              </w:rPr>
            </w:pPr>
            <w:r w:rsidRPr="00387601">
              <w:rPr>
                <w:rFonts w:ascii="Arial" w:hAnsi="Arial" w:cs="Arial"/>
                <w:sz w:val="18"/>
                <w:szCs w:val="18"/>
              </w:rPr>
              <w:t>Rhyming, capital letters, full stops, question marks, exclamation marks, finger spaces.</w:t>
            </w:r>
          </w:p>
        </w:tc>
        <w:tc>
          <w:tcPr>
            <w:tcW w:w="1592" w:type="dxa"/>
            <w:tcBorders>
              <w:top w:val="single" w:sz="4" w:space="0" w:color="auto"/>
              <w:bottom w:val="single" w:sz="4" w:space="0" w:color="000000" w:themeColor="text1"/>
            </w:tcBorders>
            <w:shd w:val="clear" w:color="auto" w:fill="auto"/>
            <w:vAlign w:val="center"/>
          </w:tcPr>
          <w:p w14:paraId="7EA8C144" w14:textId="250AF768" w:rsidR="00387601" w:rsidRPr="00387601" w:rsidRDefault="00387601" w:rsidP="00387601">
            <w:pPr>
              <w:jc w:val="center"/>
              <w:rPr>
                <w:rFonts w:ascii="Arial" w:hAnsi="Arial" w:cs="Arial"/>
                <w:sz w:val="18"/>
                <w:szCs w:val="18"/>
              </w:rPr>
            </w:pPr>
            <w:r w:rsidRPr="00387601">
              <w:rPr>
                <w:rFonts w:ascii="Arial" w:hAnsi="Arial" w:cs="Arial"/>
                <w:sz w:val="18"/>
                <w:szCs w:val="18"/>
              </w:rPr>
              <w:t>Adjectives, capital letters, full stops, finger spaces.</w:t>
            </w:r>
          </w:p>
        </w:tc>
        <w:tc>
          <w:tcPr>
            <w:tcW w:w="1486" w:type="dxa"/>
            <w:tcBorders>
              <w:top w:val="single" w:sz="4" w:space="0" w:color="auto"/>
              <w:bottom w:val="single" w:sz="4" w:space="0" w:color="000000" w:themeColor="text1"/>
            </w:tcBorders>
            <w:shd w:val="clear" w:color="auto" w:fill="auto"/>
            <w:vAlign w:val="center"/>
          </w:tcPr>
          <w:p w14:paraId="60DFAA1E" w14:textId="77777777" w:rsidR="006B7467" w:rsidRDefault="00DB7949" w:rsidP="00387601">
            <w:pPr>
              <w:jc w:val="center"/>
              <w:rPr>
                <w:rFonts w:ascii="Arial" w:hAnsi="Arial" w:cs="Arial"/>
                <w:sz w:val="18"/>
                <w:szCs w:val="18"/>
              </w:rPr>
            </w:pPr>
            <w:r>
              <w:rPr>
                <w:rFonts w:ascii="Arial" w:hAnsi="Arial" w:cs="Arial"/>
                <w:sz w:val="18"/>
                <w:szCs w:val="18"/>
              </w:rPr>
              <w:t xml:space="preserve">Information text, conjunctions, adjectives, </w:t>
            </w:r>
            <w:r w:rsidR="006B7467">
              <w:rPr>
                <w:rFonts w:ascii="Arial" w:hAnsi="Arial" w:cs="Arial"/>
                <w:sz w:val="18"/>
                <w:szCs w:val="18"/>
              </w:rPr>
              <w:t xml:space="preserve">variety of </w:t>
            </w:r>
            <w:r>
              <w:rPr>
                <w:rFonts w:ascii="Arial" w:hAnsi="Arial" w:cs="Arial"/>
                <w:sz w:val="18"/>
                <w:szCs w:val="18"/>
              </w:rPr>
              <w:t>punctuation</w:t>
            </w:r>
            <w:r w:rsidR="006B7467">
              <w:rPr>
                <w:rFonts w:ascii="Arial" w:hAnsi="Arial" w:cs="Arial"/>
                <w:sz w:val="18"/>
                <w:szCs w:val="18"/>
              </w:rPr>
              <w:t xml:space="preserve"> </w:t>
            </w:r>
          </w:p>
          <w:p w14:paraId="2B0B4032" w14:textId="6EFC51EB" w:rsidR="00387601" w:rsidRPr="00387601" w:rsidRDefault="006B7467" w:rsidP="00387601">
            <w:pPr>
              <w:jc w:val="center"/>
              <w:rPr>
                <w:rFonts w:ascii="Arial" w:hAnsi="Arial" w:cs="Arial"/>
                <w:sz w:val="18"/>
                <w:szCs w:val="18"/>
              </w:rPr>
            </w:pPr>
            <w:r>
              <w:rPr>
                <w:rFonts w:ascii="Arial" w:hAnsi="Arial" w:cs="Arial"/>
                <w:sz w:val="18"/>
                <w:szCs w:val="18"/>
              </w:rPr>
              <w:t>(. ! ?)</w:t>
            </w:r>
          </w:p>
        </w:tc>
        <w:tc>
          <w:tcPr>
            <w:tcW w:w="1538" w:type="dxa"/>
            <w:tcBorders>
              <w:top w:val="single" w:sz="4" w:space="0" w:color="auto"/>
              <w:bottom w:val="single" w:sz="4" w:space="0" w:color="000000" w:themeColor="text1"/>
            </w:tcBorders>
            <w:shd w:val="clear" w:color="auto" w:fill="auto"/>
            <w:vAlign w:val="center"/>
          </w:tcPr>
          <w:p w14:paraId="36E4B096" w14:textId="369C549A" w:rsidR="00387601" w:rsidRPr="00387601" w:rsidRDefault="00387601" w:rsidP="00387601">
            <w:pPr>
              <w:jc w:val="center"/>
              <w:rPr>
                <w:rFonts w:ascii="Arial" w:hAnsi="Arial" w:cs="Arial"/>
                <w:sz w:val="18"/>
                <w:szCs w:val="18"/>
              </w:rPr>
            </w:pPr>
            <w:r w:rsidRPr="00387601">
              <w:rPr>
                <w:rFonts w:ascii="Arial" w:hAnsi="Arial" w:cs="Arial"/>
                <w:sz w:val="18"/>
                <w:szCs w:val="18"/>
              </w:rPr>
              <w:t xml:space="preserve">Join clauses using ‘and’, capital letters, full stops, finger spaces, exclamation </w:t>
            </w:r>
            <w:proofErr w:type="gramStart"/>
            <w:r w:rsidRPr="00387601">
              <w:rPr>
                <w:rFonts w:ascii="Arial" w:hAnsi="Arial" w:cs="Arial"/>
                <w:sz w:val="18"/>
                <w:szCs w:val="18"/>
              </w:rPr>
              <w:t>marks</w:t>
            </w:r>
            <w:proofErr w:type="gramEnd"/>
          </w:p>
          <w:p w14:paraId="69AA869E" w14:textId="424D15F9" w:rsidR="00387601" w:rsidRPr="00387601" w:rsidRDefault="00387601" w:rsidP="00387601">
            <w:pPr>
              <w:jc w:val="center"/>
              <w:rPr>
                <w:rFonts w:ascii="Arial" w:hAnsi="Arial" w:cs="Arial"/>
                <w:sz w:val="18"/>
                <w:szCs w:val="18"/>
              </w:rPr>
            </w:pPr>
          </w:p>
        </w:tc>
        <w:tc>
          <w:tcPr>
            <w:tcW w:w="1539" w:type="dxa"/>
            <w:tcBorders>
              <w:top w:val="single" w:sz="4" w:space="0" w:color="auto"/>
              <w:bottom w:val="single" w:sz="4" w:space="0" w:color="000000" w:themeColor="text1"/>
            </w:tcBorders>
            <w:shd w:val="clear" w:color="auto" w:fill="auto"/>
            <w:vAlign w:val="center"/>
          </w:tcPr>
          <w:p w14:paraId="4DFB4E0A" w14:textId="50D56633" w:rsidR="00387601" w:rsidRPr="00387601" w:rsidRDefault="00387601" w:rsidP="00387601">
            <w:pPr>
              <w:jc w:val="center"/>
              <w:rPr>
                <w:rFonts w:ascii="Arial" w:hAnsi="Arial" w:cs="Arial"/>
                <w:sz w:val="18"/>
                <w:szCs w:val="18"/>
              </w:rPr>
            </w:pPr>
            <w:r w:rsidRPr="00387601">
              <w:rPr>
                <w:rFonts w:ascii="Arial" w:hAnsi="Arial" w:cs="Arial"/>
                <w:sz w:val="18"/>
                <w:szCs w:val="18"/>
              </w:rPr>
              <w:t>capital letters, full stops, finger spaces</w:t>
            </w:r>
          </w:p>
        </w:tc>
        <w:tc>
          <w:tcPr>
            <w:tcW w:w="1539" w:type="dxa"/>
            <w:tcBorders>
              <w:top w:val="single" w:sz="4" w:space="0" w:color="auto"/>
              <w:bottom w:val="single" w:sz="4" w:space="0" w:color="000000" w:themeColor="text1"/>
            </w:tcBorders>
            <w:shd w:val="clear" w:color="auto" w:fill="auto"/>
            <w:vAlign w:val="center"/>
          </w:tcPr>
          <w:p w14:paraId="3CEDAC07" w14:textId="7836461B" w:rsidR="00387601" w:rsidRPr="00387601" w:rsidRDefault="00083D46" w:rsidP="00387601">
            <w:pPr>
              <w:jc w:val="center"/>
              <w:rPr>
                <w:rFonts w:ascii="Arial" w:hAnsi="Arial" w:cs="Arial"/>
                <w:sz w:val="18"/>
                <w:szCs w:val="18"/>
              </w:rPr>
            </w:pPr>
            <w:r w:rsidRPr="00387601">
              <w:rPr>
                <w:rFonts w:ascii="Arial" w:hAnsi="Arial" w:cs="Arial"/>
                <w:sz w:val="18"/>
                <w:szCs w:val="18"/>
              </w:rPr>
              <w:t>Fact Files, question marks, capital letters, full stops, finger spaces.</w:t>
            </w:r>
          </w:p>
        </w:tc>
        <w:tc>
          <w:tcPr>
            <w:tcW w:w="1539" w:type="dxa"/>
            <w:tcBorders>
              <w:top w:val="single" w:sz="4" w:space="0" w:color="auto"/>
              <w:bottom w:val="single" w:sz="4" w:space="0" w:color="000000" w:themeColor="text1"/>
            </w:tcBorders>
            <w:shd w:val="clear" w:color="auto" w:fill="auto"/>
            <w:vAlign w:val="center"/>
          </w:tcPr>
          <w:p w14:paraId="01F6B144" w14:textId="369C549A" w:rsidR="00387601" w:rsidRPr="00387601" w:rsidRDefault="00387601" w:rsidP="00387601">
            <w:pPr>
              <w:jc w:val="center"/>
              <w:rPr>
                <w:rFonts w:ascii="Arial" w:hAnsi="Arial" w:cs="Arial"/>
                <w:sz w:val="18"/>
                <w:szCs w:val="18"/>
              </w:rPr>
            </w:pPr>
            <w:r w:rsidRPr="00387601">
              <w:rPr>
                <w:rFonts w:ascii="Arial" w:hAnsi="Arial" w:cs="Arial"/>
                <w:sz w:val="18"/>
                <w:szCs w:val="18"/>
              </w:rPr>
              <w:t xml:space="preserve">Join clauses using ‘and’, capital letters, full stops, finger spaces, exclamation </w:t>
            </w:r>
            <w:proofErr w:type="gramStart"/>
            <w:r w:rsidRPr="00387601">
              <w:rPr>
                <w:rFonts w:ascii="Arial" w:hAnsi="Arial" w:cs="Arial"/>
                <w:sz w:val="18"/>
                <w:szCs w:val="18"/>
              </w:rPr>
              <w:t>marks</w:t>
            </w:r>
            <w:proofErr w:type="gramEnd"/>
          </w:p>
          <w:p w14:paraId="04ED4C95" w14:textId="69201539" w:rsidR="00387601" w:rsidRPr="00387601" w:rsidRDefault="00387601" w:rsidP="00387601">
            <w:pPr>
              <w:jc w:val="center"/>
              <w:rPr>
                <w:rFonts w:ascii="Arial" w:hAnsi="Arial" w:cs="Arial"/>
                <w:sz w:val="18"/>
                <w:szCs w:val="18"/>
              </w:rPr>
            </w:pPr>
          </w:p>
        </w:tc>
        <w:tc>
          <w:tcPr>
            <w:tcW w:w="1543" w:type="dxa"/>
            <w:tcBorders>
              <w:top w:val="single" w:sz="4" w:space="0" w:color="auto"/>
              <w:bottom w:val="single" w:sz="4" w:space="0" w:color="000000" w:themeColor="text1"/>
              <w:right w:val="single" w:sz="18" w:space="0" w:color="FFCC00"/>
            </w:tcBorders>
            <w:shd w:val="clear" w:color="auto" w:fill="auto"/>
            <w:vAlign w:val="center"/>
          </w:tcPr>
          <w:p w14:paraId="1E9FA0E9" w14:textId="115BB244" w:rsidR="00387601" w:rsidRPr="00387601" w:rsidRDefault="00387601" w:rsidP="00387601">
            <w:pPr>
              <w:jc w:val="center"/>
              <w:rPr>
                <w:rFonts w:ascii="Arial" w:hAnsi="Arial" w:cs="Arial"/>
                <w:sz w:val="18"/>
                <w:szCs w:val="18"/>
              </w:rPr>
            </w:pPr>
            <w:r w:rsidRPr="00387601">
              <w:rPr>
                <w:rFonts w:ascii="Arial" w:hAnsi="Arial" w:cs="Arial"/>
                <w:sz w:val="18"/>
                <w:szCs w:val="18"/>
              </w:rPr>
              <w:t>capital letters, full stops, finger spaces</w:t>
            </w:r>
          </w:p>
        </w:tc>
      </w:tr>
    </w:tbl>
    <w:p w14:paraId="1572C35D" w14:textId="77777777" w:rsidR="001C4A78" w:rsidRDefault="001C4A78">
      <w:pPr>
        <w:rPr>
          <w:rFonts w:ascii="Arial" w:hAnsi="Arial" w:cs="Arial"/>
        </w:rPr>
      </w:pPr>
    </w:p>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26"/>
        <w:gridCol w:w="1548"/>
        <w:gridCol w:w="1538"/>
        <w:gridCol w:w="1531"/>
        <w:gridCol w:w="8"/>
        <w:gridCol w:w="1539"/>
        <w:gridCol w:w="1538"/>
        <w:gridCol w:w="1539"/>
        <w:gridCol w:w="1539"/>
        <w:gridCol w:w="1539"/>
        <w:gridCol w:w="1543"/>
      </w:tblGrid>
      <w:tr w:rsidR="00834CE0" w:rsidRPr="003945D5" w14:paraId="71705FF9" w14:textId="77777777" w:rsidTr="00834CE0">
        <w:tc>
          <w:tcPr>
            <w:tcW w:w="15388" w:type="dxa"/>
            <w:gridSpan w:val="11"/>
            <w:tcBorders>
              <w:top w:val="single" w:sz="18" w:space="0" w:color="FFCC00"/>
              <w:left w:val="single" w:sz="18" w:space="0" w:color="FFCC00"/>
              <w:bottom w:val="single" w:sz="4" w:space="0" w:color="000000" w:themeColor="text1"/>
              <w:right w:val="single" w:sz="18" w:space="0" w:color="FFCC00"/>
            </w:tcBorders>
            <w:shd w:val="clear" w:color="auto" w:fill="FFF2CC" w:themeFill="accent4" w:themeFillTint="33"/>
          </w:tcPr>
          <w:p w14:paraId="6C3968A5" w14:textId="40920170" w:rsidR="00834CE0" w:rsidRPr="008C3BD4" w:rsidRDefault="002E05B0" w:rsidP="00E23609">
            <w:pPr>
              <w:pStyle w:val="TableTitle"/>
              <w:jc w:val="center"/>
              <w:rPr>
                <w:b w:val="0"/>
                <w:color w:val="FFFFFF"/>
                <w:sz w:val="22"/>
                <w:szCs w:val="22"/>
              </w:rPr>
            </w:pPr>
            <w:r>
              <w:rPr>
                <w:sz w:val="22"/>
                <w:szCs w:val="22"/>
              </w:rPr>
              <w:t xml:space="preserve">Year </w:t>
            </w:r>
            <w:r w:rsidR="008A5FC4">
              <w:rPr>
                <w:sz w:val="22"/>
                <w:szCs w:val="22"/>
              </w:rPr>
              <w:t>1/2</w:t>
            </w:r>
          </w:p>
        </w:tc>
      </w:tr>
      <w:tr w:rsidR="00E23609" w:rsidRPr="003945D5" w14:paraId="5E4A0163" w14:textId="77777777" w:rsidTr="00E23609">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FFFAE7"/>
          </w:tcPr>
          <w:p w14:paraId="7F1ED228" w14:textId="77777777" w:rsidR="00E23609" w:rsidRPr="003945D5" w:rsidRDefault="00E23609" w:rsidP="00834CE0">
            <w:pPr>
              <w:rPr>
                <w:rFonts w:ascii="Arial" w:hAnsi="Arial" w:cs="Arial"/>
                <w:b/>
                <w:sz w:val="18"/>
                <w:szCs w:val="18"/>
              </w:rPr>
            </w:pPr>
          </w:p>
        </w:tc>
        <w:tc>
          <w:tcPr>
            <w:tcW w:w="4617" w:type="dxa"/>
            <w:gridSpan w:val="3"/>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5C714EBA" w14:textId="06693A9E" w:rsidR="00E23609" w:rsidRPr="00E23609" w:rsidRDefault="00E23609" w:rsidP="00E23609">
            <w:pPr>
              <w:jc w:val="center"/>
              <w:rPr>
                <w:rFonts w:ascii="Arial" w:hAnsi="Arial" w:cs="Arial"/>
                <w:b/>
                <w:sz w:val="18"/>
                <w:szCs w:val="18"/>
              </w:rPr>
            </w:pPr>
            <w:r w:rsidRPr="00E23609">
              <w:rPr>
                <w:rFonts w:ascii="Arial" w:hAnsi="Arial" w:cs="Arial"/>
                <w:b/>
                <w:sz w:val="18"/>
                <w:szCs w:val="18"/>
              </w:rPr>
              <w:t>Autumn term</w:t>
            </w:r>
          </w:p>
        </w:tc>
        <w:tc>
          <w:tcPr>
            <w:tcW w:w="4624" w:type="dxa"/>
            <w:gridSpan w:val="4"/>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01E61BB4" w14:textId="2DD1B5B4" w:rsidR="00E23609" w:rsidRPr="00E23609" w:rsidRDefault="00E23609" w:rsidP="00E23609">
            <w:pPr>
              <w:jc w:val="center"/>
              <w:rPr>
                <w:rFonts w:ascii="Arial" w:hAnsi="Arial" w:cs="Arial"/>
                <w:b/>
                <w:sz w:val="18"/>
                <w:szCs w:val="18"/>
              </w:rPr>
            </w:pPr>
            <w:r w:rsidRPr="00E23609">
              <w:rPr>
                <w:rFonts w:ascii="Arial" w:hAnsi="Arial" w:cs="Arial"/>
                <w:b/>
                <w:sz w:val="18"/>
                <w:szCs w:val="18"/>
              </w:rPr>
              <w:t xml:space="preserve"> Spring term </w:t>
            </w:r>
          </w:p>
        </w:tc>
        <w:tc>
          <w:tcPr>
            <w:tcW w:w="4621" w:type="dxa"/>
            <w:gridSpan w:val="3"/>
            <w:tcBorders>
              <w:top w:val="single" w:sz="4" w:space="0" w:color="000000" w:themeColor="text1"/>
              <w:left w:val="single" w:sz="8" w:space="0" w:color="auto"/>
              <w:bottom w:val="single" w:sz="4" w:space="0" w:color="000000" w:themeColor="text1"/>
              <w:right w:val="single" w:sz="18" w:space="0" w:color="FFCC00"/>
            </w:tcBorders>
            <w:shd w:val="clear" w:color="auto" w:fill="FFFAE7"/>
            <w:vAlign w:val="center"/>
          </w:tcPr>
          <w:p w14:paraId="73C16B9B" w14:textId="0DFA6EC2" w:rsidR="00E23609" w:rsidRPr="00E23609" w:rsidRDefault="00E23609" w:rsidP="00E23609">
            <w:pPr>
              <w:jc w:val="center"/>
              <w:rPr>
                <w:rFonts w:ascii="Arial" w:hAnsi="Arial" w:cs="Arial"/>
                <w:b/>
                <w:sz w:val="18"/>
                <w:szCs w:val="18"/>
              </w:rPr>
            </w:pPr>
            <w:r w:rsidRPr="00E23609">
              <w:rPr>
                <w:rFonts w:ascii="Arial" w:hAnsi="Arial" w:cs="Arial"/>
                <w:b/>
                <w:sz w:val="18"/>
                <w:szCs w:val="18"/>
              </w:rPr>
              <w:t>Summer term</w:t>
            </w:r>
          </w:p>
        </w:tc>
      </w:tr>
      <w:tr w:rsidR="00E23609" w:rsidRPr="008C3BD4" w14:paraId="3E8B100C" w14:textId="77777777" w:rsidTr="00C87B22">
        <w:trPr>
          <w:cantSplit/>
          <w:trHeight w:val="320"/>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5CC46F60" w14:textId="7E2B5E20" w:rsidR="00E23609" w:rsidRPr="008C3BD4" w:rsidRDefault="00E23609" w:rsidP="00E23609">
            <w:pPr>
              <w:rPr>
                <w:rFonts w:ascii="Arial" w:hAnsi="Arial" w:cs="Arial"/>
                <w:b/>
                <w:sz w:val="18"/>
                <w:szCs w:val="18"/>
              </w:rPr>
            </w:pPr>
            <w:r>
              <w:rPr>
                <w:rFonts w:ascii="Arial" w:hAnsi="Arial" w:cs="Arial"/>
                <w:b/>
                <w:sz w:val="18"/>
                <w:szCs w:val="18"/>
              </w:rPr>
              <w:t>Text type</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76F18E23" w14:textId="0B690B54" w:rsidR="00E23609" w:rsidRDefault="00083F78" w:rsidP="00E23609">
            <w:pPr>
              <w:jc w:val="center"/>
              <w:rPr>
                <w:rFonts w:ascii="Arial" w:hAnsi="Arial" w:cs="Arial"/>
                <w:sz w:val="18"/>
                <w:szCs w:val="18"/>
              </w:rPr>
            </w:pPr>
            <w:r>
              <w:rPr>
                <w:rFonts w:ascii="Arial" w:hAnsi="Arial" w:cs="Arial"/>
                <w:sz w:val="18"/>
                <w:szCs w:val="18"/>
              </w:rPr>
              <w:t xml:space="preserve">Fiction </w:t>
            </w:r>
          </w:p>
        </w:tc>
        <w:tc>
          <w:tcPr>
            <w:tcW w:w="1538" w:type="dxa"/>
            <w:tcBorders>
              <w:top w:val="single" w:sz="4" w:space="0" w:color="000000" w:themeColor="text1"/>
              <w:bottom w:val="single" w:sz="4" w:space="0" w:color="000000" w:themeColor="text1"/>
            </w:tcBorders>
            <w:shd w:val="clear" w:color="auto" w:fill="auto"/>
            <w:vAlign w:val="center"/>
          </w:tcPr>
          <w:p w14:paraId="2BE6D3DF" w14:textId="41A2CBEC" w:rsidR="00E23609" w:rsidRDefault="00083F78" w:rsidP="00E23609">
            <w:pPr>
              <w:jc w:val="center"/>
              <w:rPr>
                <w:rFonts w:ascii="Arial" w:hAnsi="Arial" w:cs="Arial"/>
                <w:sz w:val="18"/>
                <w:szCs w:val="18"/>
              </w:rPr>
            </w:pPr>
            <w:r>
              <w:rPr>
                <w:rFonts w:ascii="Arial" w:hAnsi="Arial" w:cs="Arial"/>
                <w:sz w:val="18"/>
                <w:szCs w:val="18"/>
              </w:rPr>
              <w:t>Non-Fiction</w:t>
            </w:r>
            <w:r w:rsidR="00A07372">
              <w:rPr>
                <w:rFonts w:ascii="Arial" w:hAnsi="Arial" w:cs="Arial"/>
                <w:sz w:val="18"/>
                <w:szCs w:val="18"/>
              </w:rPr>
              <w:t xml:space="preserve"> </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515ACEED" w14:textId="6FC2B348" w:rsidR="00E23609" w:rsidRDefault="00083F78" w:rsidP="00E23609">
            <w:pPr>
              <w:jc w:val="center"/>
              <w:rPr>
                <w:rFonts w:ascii="Arial" w:hAnsi="Arial" w:cs="Arial"/>
                <w:sz w:val="18"/>
                <w:szCs w:val="18"/>
              </w:rPr>
            </w:pPr>
            <w:r>
              <w:rPr>
                <w:rFonts w:ascii="Arial" w:hAnsi="Arial" w:cs="Arial"/>
                <w:sz w:val="18"/>
                <w:szCs w:val="18"/>
              </w:rPr>
              <w:t xml:space="preserve">Poetry </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23C14DCA" w14:textId="74F01307" w:rsidR="00E23609" w:rsidRDefault="00083F78" w:rsidP="00E23609">
            <w:pPr>
              <w:jc w:val="center"/>
              <w:rPr>
                <w:rFonts w:ascii="Arial" w:hAnsi="Arial" w:cs="Arial"/>
                <w:sz w:val="18"/>
                <w:szCs w:val="18"/>
              </w:rPr>
            </w:pPr>
            <w:r>
              <w:rPr>
                <w:rFonts w:ascii="Arial" w:hAnsi="Arial" w:cs="Arial"/>
                <w:sz w:val="18"/>
                <w:szCs w:val="18"/>
              </w:rPr>
              <w:t xml:space="preserve">Fiction </w:t>
            </w:r>
          </w:p>
        </w:tc>
        <w:tc>
          <w:tcPr>
            <w:tcW w:w="1538" w:type="dxa"/>
            <w:tcBorders>
              <w:top w:val="single" w:sz="4" w:space="0" w:color="000000" w:themeColor="text1"/>
              <w:bottom w:val="single" w:sz="4" w:space="0" w:color="000000" w:themeColor="text1"/>
            </w:tcBorders>
            <w:shd w:val="clear" w:color="auto" w:fill="auto"/>
            <w:vAlign w:val="center"/>
          </w:tcPr>
          <w:p w14:paraId="49D2033E" w14:textId="5258CD60" w:rsidR="00E23609" w:rsidRDefault="00083F78" w:rsidP="00E23609">
            <w:pPr>
              <w:jc w:val="center"/>
              <w:rPr>
                <w:rFonts w:ascii="Arial" w:hAnsi="Arial" w:cs="Arial"/>
                <w:sz w:val="18"/>
                <w:szCs w:val="18"/>
              </w:rPr>
            </w:pPr>
            <w:r>
              <w:rPr>
                <w:rFonts w:ascii="Arial" w:hAnsi="Arial" w:cs="Arial"/>
                <w:sz w:val="18"/>
                <w:szCs w:val="18"/>
              </w:rPr>
              <w:t>Non-Fiction</w:t>
            </w:r>
          </w:p>
        </w:tc>
        <w:tc>
          <w:tcPr>
            <w:tcW w:w="1539" w:type="dxa"/>
            <w:tcBorders>
              <w:top w:val="single" w:sz="4" w:space="0" w:color="000000" w:themeColor="text1"/>
              <w:bottom w:val="single" w:sz="4" w:space="0" w:color="000000" w:themeColor="text1"/>
            </w:tcBorders>
            <w:shd w:val="clear" w:color="auto" w:fill="auto"/>
            <w:vAlign w:val="center"/>
          </w:tcPr>
          <w:p w14:paraId="18D33898" w14:textId="78D6DA62" w:rsidR="00E23609" w:rsidRDefault="00083F78" w:rsidP="00E23609">
            <w:pPr>
              <w:jc w:val="center"/>
              <w:rPr>
                <w:rFonts w:ascii="Arial" w:hAnsi="Arial" w:cs="Arial"/>
                <w:sz w:val="18"/>
                <w:szCs w:val="18"/>
              </w:rPr>
            </w:pPr>
            <w:r>
              <w:rPr>
                <w:rFonts w:ascii="Arial" w:hAnsi="Arial" w:cs="Arial"/>
                <w:sz w:val="18"/>
                <w:szCs w:val="18"/>
              </w:rPr>
              <w:t>Poetry</w:t>
            </w:r>
          </w:p>
        </w:tc>
        <w:tc>
          <w:tcPr>
            <w:tcW w:w="1539" w:type="dxa"/>
            <w:tcBorders>
              <w:top w:val="single" w:sz="4" w:space="0" w:color="000000" w:themeColor="text1"/>
              <w:bottom w:val="single" w:sz="4" w:space="0" w:color="000000" w:themeColor="text1"/>
            </w:tcBorders>
            <w:shd w:val="clear" w:color="auto" w:fill="auto"/>
            <w:vAlign w:val="center"/>
          </w:tcPr>
          <w:p w14:paraId="7A2ED53D" w14:textId="13376F31" w:rsidR="00E23609" w:rsidRDefault="00083F78" w:rsidP="00E23609">
            <w:pPr>
              <w:jc w:val="center"/>
              <w:rPr>
                <w:rFonts w:ascii="Arial" w:hAnsi="Arial" w:cs="Arial"/>
                <w:sz w:val="18"/>
                <w:szCs w:val="18"/>
              </w:rPr>
            </w:pPr>
            <w:r>
              <w:rPr>
                <w:rFonts w:ascii="Arial" w:hAnsi="Arial" w:cs="Arial"/>
                <w:sz w:val="18"/>
                <w:szCs w:val="18"/>
              </w:rPr>
              <w:t>Fiction</w:t>
            </w:r>
          </w:p>
        </w:tc>
        <w:tc>
          <w:tcPr>
            <w:tcW w:w="1539" w:type="dxa"/>
            <w:tcBorders>
              <w:top w:val="single" w:sz="4" w:space="0" w:color="000000" w:themeColor="text1"/>
              <w:bottom w:val="single" w:sz="4" w:space="0" w:color="000000" w:themeColor="text1"/>
            </w:tcBorders>
            <w:shd w:val="clear" w:color="auto" w:fill="auto"/>
            <w:vAlign w:val="center"/>
          </w:tcPr>
          <w:p w14:paraId="71B783F0" w14:textId="14DF9B9B" w:rsidR="00E23609" w:rsidRDefault="00083F78" w:rsidP="00E23609">
            <w:pPr>
              <w:jc w:val="center"/>
              <w:rPr>
                <w:rFonts w:ascii="Arial" w:hAnsi="Arial" w:cs="Arial"/>
                <w:sz w:val="18"/>
                <w:szCs w:val="18"/>
              </w:rPr>
            </w:pPr>
            <w:r>
              <w:rPr>
                <w:rFonts w:ascii="Arial" w:hAnsi="Arial" w:cs="Arial"/>
                <w:sz w:val="18"/>
                <w:szCs w:val="18"/>
              </w:rPr>
              <w:t>Non-Fiction</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284D74EA" w14:textId="6584C913" w:rsidR="00E23609" w:rsidRDefault="00083F78" w:rsidP="00E23609">
            <w:pPr>
              <w:jc w:val="center"/>
              <w:rPr>
                <w:rFonts w:ascii="Arial" w:hAnsi="Arial" w:cs="Arial"/>
                <w:sz w:val="18"/>
                <w:szCs w:val="18"/>
              </w:rPr>
            </w:pPr>
            <w:r>
              <w:rPr>
                <w:rFonts w:ascii="Arial" w:hAnsi="Arial" w:cs="Arial"/>
                <w:sz w:val="18"/>
                <w:szCs w:val="18"/>
              </w:rPr>
              <w:t>Poetry</w:t>
            </w:r>
          </w:p>
        </w:tc>
      </w:tr>
      <w:tr w:rsidR="006C5EB4" w:rsidRPr="008C3BD4" w14:paraId="6D758C47" w14:textId="77777777" w:rsidTr="00DC28F6">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582408E8" w14:textId="77777777" w:rsidR="006C5EB4" w:rsidRPr="008C3BD4" w:rsidRDefault="006C5EB4" w:rsidP="006C5EB4">
            <w:pPr>
              <w:rPr>
                <w:rFonts w:ascii="Arial" w:hAnsi="Arial" w:cs="Arial"/>
                <w:b/>
                <w:sz w:val="18"/>
                <w:szCs w:val="18"/>
              </w:rPr>
            </w:pPr>
            <w:r w:rsidRPr="008C3BD4">
              <w:rPr>
                <w:rFonts w:ascii="Arial" w:hAnsi="Arial" w:cs="Arial"/>
                <w:b/>
                <w:sz w:val="18"/>
                <w:szCs w:val="18"/>
              </w:rPr>
              <w:t>Year A</w:t>
            </w:r>
          </w:p>
          <w:p w14:paraId="7976933B" w14:textId="77777777" w:rsidR="006C5EB4" w:rsidRPr="008C3BD4" w:rsidRDefault="006C5EB4" w:rsidP="006C5EB4">
            <w:pPr>
              <w:rPr>
                <w:rFonts w:ascii="Arial" w:hAnsi="Arial" w:cs="Arial"/>
                <w:b/>
                <w:sz w:val="18"/>
                <w:szCs w:val="18"/>
              </w:rPr>
            </w:pPr>
          </w:p>
          <w:p w14:paraId="54FB2E4D" w14:textId="724CC58C" w:rsidR="006C5EB4" w:rsidRPr="008C3BD4" w:rsidRDefault="006C5EB4" w:rsidP="006C5EB4">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000000" w:themeColor="text1"/>
              <w:left w:val="single" w:sz="8" w:space="0" w:color="auto"/>
              <w:bottom w:val="single" w:sz="4" w:space="0" w:color="000000" w:themeColor="text1"/>
            </w:tcBorders>
            <w:shd w:val="clear" w:color="auto" w:fill="auto"/>
          </w:tcPr>
          <w:p w14:paraId="66AA0D41" w14:textId="77777777" w:rsidR="006C5EB4" w:rsidRDefault="006C5EB4" w:rsidP="006C5EB4">
            <w:pPr>
              <w:jc w:val="center"/>
              <w:rPr>
                <w:rFonts w:ascii="Arial" w:hAnsi="Arial" w:cs="Arial"/>
                <w:b/>
                <w:bCs/>
                <w:sz w:val="18"/>
                <w:szCs w:val="18"/>
                <w:highlight w:val="lightGray"/>
              </w:rPr>
            </w:pPr>
            <w:r w:rsidRPr="00D6347E">
              <w:rPr>
                <w:rFonts w:ascii="Arial" w:hAnsi="Arial" w:cs="Arial"/>
                <w:b/>
                <w:bCs/>
                <w:sz w:val="18"/>
                <w:szCs w:val="18"/>
                <w:highlight w:val="lightGray"/>
              </w:rPr>
              <w:t>Traditional Tales</w:t>
            </w:r>
          </w:p>
          <w:p w14:paraId="2BA7EA79" w14:textId="75CC198F" w:rsidR="006C5EB4" w:rsidRPr="00D6347E" w:rsidRDefault="006C5EB4" w:rsidP="006C5EB4">
            <w:pPr>
              <w:jc w:val="center"/>
              <w:rPr>
                <w:rFonts w:ascii="Arial" w:hAnsi="Arial" w:cs="Arial"/>
                <w:b/>
                <w:bCs/>
                <w:sz w:val="18"/>
                <w:szCs w:val="18"/>
                <w:highlight w:val="lightGray"/>
              </w:rPr>
            </w:pPr>
            <w:r>
              <w:rPr>
                <w:rFonts w:ascii="Arial" w:hAnsi="Arial" w:cs="Arial"/>
                <w:b/>
                <w:bCs/>
                <w:sz w:val="18"/>
                <w:szCs w:val="18"/>
                <w:highlight w:val="lightGray"/>
              </w:rPr>
              <w:t>The Enormous Turnip</w:t>
            </w:r>
          </w:p>
        </w:tc>
        <w:tc>
          <w:tcPr>
            <w:tcW w:w="1538" w:type="dxa"/>
            <w:tcBorders>
              <w:top w:val="single" w:sz="4" w:space="0" w:color="000000" w:themeColor="text1"/>
              <w:bottom w:val="single" w:sz="4" w:space="0" w:color="auto"/>
            </w:tcBorders>
            <w:shd w:val="clear" w:color="auto" w:fill="auto"/>
          </w:tcPr>
          <w:p w14:paraId="72167C15" w14:textId="77777777" w:rsidR="006C5EB4" w:rsidRDefault="006C5EB4" w:rsidP="006C5EB4">
            <w:pPr>
              <w:jc w:val="center"/>
              <w:rPr>
                <w:rFonts w:ascii="Arial" w:hAnsi="Arial" w:cs="Arial"/>
                <w:b/>
                <w:bCs/>
                <w:sz w:val="18"/>
                <w:szCs w:val="18"/>
                <w:highlight w:val="lightGray"/>
              </w:rPr>
            </w:pPr>
          </w:p>
          <w:p w14:paraId="046B64C5" w14:textId="77777777" w:rsidR="006C5EB4" w:rsidRDefault="006C5EB4" w:rsidP="006C5EB4">
            <w:pPr>
              <w:jc w:val="center"/>
              <w:rPr>
                <w:rFonts w:ascii="Arial" w:hAnsi="Arial" w:cs="Arial"/>
                <w:b/>
                <w:bCs/>
                <w:sz w:val="18"/>
                <w:szCs w:val="18"/>
                <w:highlight w:val="lightGray"/>
              </w:rPr>
            </w:pPr>
          </w:p>
          <w:p w14:paraId="571C1CB2" w14:textId="797970EF" w:rsidR="006C5EB4" w:rsidRPr="00C87B22" w:rsidRDefault="006C5EB4" w:rsidP="006C5EB4">
            <w:pPr>
              <w:jc w:val="center"/>
              <w:rPr>
                <w:rFonts w:ascii="Arial" w:hAnsi="Arial" w:cs="Arial"/>
                <w:b/>
                <w:bCs/>
                <w:sz w:val="18"/>
                <w:szCs w:val="18"/>
                <w:highlight w:val="lightGray"/>
              </w:rPr>
            </w:pPr>
            <w:r w:rsidRPr="00AB3770">
              <w:rPr>
                <w:rFonts w:ascii="Arial" w:hAnsi="Arial" w:cs="Arial"/>
                <w:b/>
                <w:bCs/>
                <w:sz w:val="18"/>
                <w:szCs w:val="18"/>
                <w:highlight w:val="lightGray"/>
              </w:rPr>
              <w:t>How to catch Santa</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6123E896" w14:textId="0030D4FD" w:rsidR="006C5EB4" w:rsidRDefault="006C5EB4" w:rsidP="006C5EB4">
            <w:pPr>
              <w:jc w:val="center"/>
              <w:rPr>
                <w:rFonts w:ascii="Arial" w:hAnsi="Arial" w:cs="Arial"/>
                <w:b/>
                <w:bCs/>
                <w:sz w:val="18"/>
                <w:szCs w:val="18"/>
              </w:rPr>
            </w:pPr>
            <w:r>
              <w:rPr>
                <w:rFonts w:ascii="Arial" w:hAnsi="Arial" w:cs="Arial"/>
                <w:b/>
                <w:bCs/>
                <w:sz w:val="18"/>
                <w:szCs w:val="18"/>
              </w:rPr>
              <w:t>Find Your Happy</w:t>
            </w:r>
          </w:p>
          <w:p w14:paraId="5EF1E146" w14:textId="77777777" w:rsidR="006C5EB4" w:rsidRDefault="006C5EB4" w:rsidP="006C5EB4">
            <w:pPr>
              <w:jc w:val="center"/>
              <w:rPr>
                <w:rFonts w:ascii="Arial" w:hAnsi="Arial" w:cs="Arial"/>
                <w:b/>
                <w:bCs/>
                <w:sz w:val="18"/>
                <w:szCs w:val="18"/>
              </w:rPr>
            </w:pPr>
          </w:p>
          <w:p w14:paraId="0D1DCDC2" w14:textId="125EFD30" w:rsidR="006C5EB4" w:rsidRPr="00684C49" w:rsidRDefault="006C5EB4" w:rsidP="006C5EB4">
            <w:pPr>
              <w:jc w:val="center"/>
              <w:rPr>
                <w:rFonts w:ascii="Arial" w:hAnsi="Arial" w:cs="Arial"/>
                <w:sz w:val="18"/>
                <w:szCs w:val="18"/>
                <w:highlight w:val="lightGray"/>
              </w:rPr>
            </w:pPr>
            <w:r>
              <w:rPr>
                <w:rFonts w:ascii="Arial" w:hAnsi="Arial" w:cs="Arial"/>
                <w:b/>
                <w:bCs/>
                <w:sz w:val="18"/>
                <w:szCs w:val="18"/>
              </w:rPr>
              <w:t>Bonfire Night</w:t>
            </w:r>
            <w:r w:rsidRPr="00387601">
              <w:rPr>
                <w:rFonts w:ascii="Arial" w:hAnsi="Arial" w:cs="Arial"/>
                <w:b/>
                <w:bCs/>
                <w:sz w:val="18"/>
                <w:szCs w:val="18"/>
              </w:rPr>
              <w:t xml:space="preserve"> Senses poetry</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23A3DC19" w14:textId="5AC9265E" w:rsidR="006C5EB4" w:rsidRPr="00D34F34" w:rsidRDefault="006C5EB4" w:rsidP="006C5EB4">
            <w:pPr>
              <w:jc w:val="center"/>
              <w:rPr>
                <w:rFonts w:ascii="Arial" w:hAnsi="Arial" w:cs="Arial"/>
                <w:b/>
                <w:bCs/>
                <w:sz w:val="18"/>
                <w:szCs w:val="18"/>
                <w:highlight w:val="lightGray"/>
              </w:rPr>
            </w:pPr>
            <w:r w:rsidRPr="00D34F34">
              <w:rPr>
                <w:rFonts w:ascii="Arial" w:hAnsi="Arial" w:cs="Arial"/>
                <w:b/>
                <w:bCs/>
                <w:sz w:val="18"/>
                <w:szCs w:val="18"/>
                <w:highlight w:val="lightGray"/>
              </w:rPr>
              <w:t>Pompeii – diary writing</w:t>
            </w:r>
          </w:p>
        </w:tc>
        <w:tc>
          <w:tcPr>
            <w:tcW w:w="1538" w:type="dxa"/>
            <w:tcBorders>
              <w:top w:val="single" w:sz="4" w:space="0" w:color="000000" w:themeColor="text1"/>
              <w:bottom w:val="single" w:sz="4" w:space="0" w:color="000000" w:themeColor="text1"/>
            </w:tcBorders>
            <w:shd w:val="clear" w:color="auto" w:fill="auto"/>
            <w:vAlign w:val="center"/>
          </w:tcPr>
          <w:p w14:paraId="5F598657" w14:textId="0E6FE230" w:rsidR="006C5EB4" w:rsidRPr="00684C49" w:rsidRDefault="006C5EB4" w:rsidP="006C5EB4">
            <w:pPr>
              <w:jc w:val="center"/>
              <w:rPr>
                <w:rFonts w:ascii="Arial" w:hAnsi="Arial" w:cs="Arial"/>
                <w:sz w:val="18"/>
                <w:szCs w:val="18"/>
                <w:highlight w:val="lightGray"/>
              </w:rPr>
            </w:pPr>
            <w:r>
              <w:rPr>
                <w:rFonts w:ascii="Arial" w:hAnsi="Arial" w:cs="Arial"/>
                <w:b/>
                <w:bCs/>
                <w:sz w:val="18"/>
                <w:szCs w:val="18"/>
              </w:rPr>
              <w:t>Everything Weather</w:t>
            </w:r>
          </w:p>
        </w:tc>
        <w:tc>
          <w:tcPr>
            <w:tcW w:w="1539" w:type="dxa"/>
            <w:tcBorders>
              <w:top w:val="single" w:sz="4" w:space="0" w:color="000000" w:themeColor="text1"/>
              <w:bottom w:val="single" w:sz="4" w:space="0" w:color="000000" w:themeColor="text1"/>
            </w:tcBorders>
            <w:shd w:val="clear" w:color="auto" w:fill="auto"/>
          </w:tcPr>
          <w:p w14:paraId="5B79F7ED" w14:textId="77777777" w:rsidR="006C5EB4" w:rsidRDefault="006C5EB4" w:rsidP="006C5EB4">
            <w:pPr>
              <w:jc w:val="center"/>
              <w:rPr>
                <w:rFonts w:ascii="Arial" w:hAnsi="Arial" w:cs="Arial"/>
                <w:sz w:val="18"/>
                <w:szCs w:val="18"/>
                <w:highlight w:val="lightGray"/>
              </w:rPr>
            </w:pPr>
          </w:p>
          <w:p w14:paraId="5E4448B1" w14:textId="5D4BA2D7" w:rsidR="006C5EB4" w:rsidRPr="000B71B0" w:rsidRDefault="006C5EB4" w:rsidP="006C5EB4">
            <w:pPr>
              <w:jc w:val="center"/>
              <w:rPr>
                <w:rFonts w:ascii="Arial" w:hAnsi="Arial" w:cs="Arial"/>
                <w:b/>
                <w:bCs/>
                <w:sz w:val="18"/>
                <w:szCs w:val="18"/>
                <w:highlight w:val="lightGray"/>
              </w:rPr>
            </w:pPr>
            <w:r w:rsidRPr="000B71B0">
              <w:rPr>
                <w:rFonts w:ascii="Arial" w:hAnsi="Arial" w:cs="Arial"/>
                <w:b/>
                <w:bCs/>
                <w:sz w:val="18"/>
                <w:szCs w:val="18"/>
                <w:highlight w:val="lightGray"/>
              </w:rPr>
              <w:t xml:space="preserve">Weather - Shape </w:t>
            </w:r>
          </w:p>
        </w:tc>
        <w:tc>
          <w:tcPr>
            <w:tcW w:w="1539" w:type="dxa"/>
            <w:tcBorders>
              <w:top w:val="single" w:sz="4" w:space="0" w:color="000000" w:themeColor="text1"/>
              <w:bottom w:val="single" w:sz="4" w:space="0" w:color="000000" w:themeColor="text1"/>
            </w:tcBorders>
            <w:shd w:val="clear" w:color="auto" w:fill="auto"/>
          </w:tcPr>
          <w:p w14:paraId="4904F489" w14:textId="77777777" w:rsidR="006C5EB4" w:rsidRDefault="006C5EB4" w:rsidP="006C5EB4">
            <w:pPr>
              <w:jc w:val="center"/>
              <w:rPr>
                <w:rFonts w:ascii="Arial" w:hAnsi="Arial" w:cs="Arial"/>
                <w:b/>
                <w:bCs/>
                <w:sz w:val="18"/>
                <w:szCs w:val="18"/>
                <w:highlight w:val="lightGray"/>
              </w:rPr>
            </w:pPr>
          </w:p>
          <w:p w14:paraId="3EF7FE28" w14:textId="77777777" w:rsidR="006C5EB4" w:rsidRDefault="006C5EB4" w:rsidP="006C5EB4">
            <w:pPr>
              <w:jc w:val="center"/>
              <w:rPr>
                <w:rFonts w:ascii="Arial" w:hAnsi="Arial" w:cs="Arial"/>
                <w:b/>
                <w:bCs/>
                <w:sz w:val="18"/>
                <w:szCs w:val="18"/>
                <w:highlight w:val="lightGray"/>
              </w:rPr>
            </w:pPr>
            <w:r w:rsidRPr="00D00287">
              <w:rPr>
                <w:rFonts w:ascii="Arial" w:hAnsi="Arial" w:cs="Arial"/>
                <w:b/>
                <w:bCs/>
                <w:sz w:val="18"/>
                <w:szCs w:val="18"/>
                <w:highlight w:val="lightGray"/>
              </w:rPr>
              <w:t>The Proudest Blue</w:t>
            </w:r>
          </w:p>
          <w:p w14:paraId="430CB90B" w14:textId="77777777" w:rsidR="006C5EB4" w:rsidRDefault="006C5EB4" w:rsidP="006C5EB4">
            <w:pPr>
              <w:jc w:val="center"/>
              <w:rPr>
                <w:rFonts w:ascii="Arial" w:hAnsi="Arial" w:cs="Arial"/>
                <w:b/>
                <w:bCs/>
                <w:sz w:val="18"/>
                <w:szCs w:val="18"/>
                <w:highlight w:val="lightGray"/>
              </w:rPr>
            </w:pPr>
          </w:p>
          <w:p w14:paraId="570EA23D" w14:textId="5DF731CA" w:rsidR="006C5EB4" w:rsidRPr="00D00287" w:rsidRDefault="006C5EB4" w:rsidP="006C5EB4">
            <w:pPr>
              <w:jc w:val="center"/>
              <w:rPr>
                <w:rFonts w:ascii="Arial" w:hAnsi="Arial" w:cs="Arial"/>
                <w:b/>
                <w:bCs/>
                <w:sz w:val="18"/>
                <w:szCs w:val="18"/>
                <w:highlight w:val="lightGray"/>
              </w:rPr>
            </w:pPr>
            <w:r>
              <w:rPr>
                <w:rFonts w:ascii="Arial" w:hAnsi="Arial" w:cs="Arial"/>
                <w:b/>
                <w:bCs/>
                <w:sz w:val="18"/>
                <w:szCs w:val="18"/>
                <w:highlight w:val="lightGray"/>
              </w:rPr>
              <w:t>Flotsam</w:t>
            </w:r>
          </w:p>
        </w:tc>
        <w:tc>
          <w:tcPr>
            <w:tcW w:w="1539" w:type="dxa"/>
            <w:tcBorders>
              <w:top w:val="single" w:sz="4" w:space="0" w:color="000000" w:themeColor="text1"/>
              <w:bottom w:val="single" w:sz="4" w:space="0" w:color="000000" w:themeColor="text1"/>
            </w:tcBorders>
            <w:shd w:val="clear" w:color="auto" w:fill="auto"/>
          </w:tcPr>
          <w:p w14:paraId="199F07E0" w14:textId="77777777" w:rsidR="006C5EB4" w:rsidRDefault="006C5EB4" w:rsidP="006C5EB4">
            <w:pPr>
              <w:jc w:val="center"/>
              <w:rPr>
                <w:rFonts w:ascii="Arial" w:hAnsi="Arial" w:cs="Arial"/>
                <w:b/>
                <w:bCs/>
                <w:sz w:val="18"/>
                <w:szCs w:val="18"/>
              </w:rPr>
            </w:pPr>
          </w:p>
          <w:p w14:paraId="00C88F43" w14:textId="3EC4A948" w:rsidR="006C5EB4" w:rsidRPr="006C5EB4" w:rsidRDefault="006C5EB4" w:rsidP="006C5EB4">
            <w:pPr>
              <w:jc w:val="center"/>
              <w:rPr>
                <w:rFonts w:ascii="Arial" w:hAnsi="Arial" w:cs="Arial"/>
                <w:b/>
                <w:bCs/>
                <w:sz w:val="18"/>
                <w:szCs w:val="18"/>
                <w:highlight w:val="lightGray"/>
              </w:rPr>
            </w:pPr>
            <w:r w:rsidRPr="006C5EB4">
              <w:rPr>
                <w:rFonts w:ascii="Arial" w:hAnsi="Arial" w:cs="Arial"/>
                <w:b/>
                <w:bCs/>
                <w:sz w:val="18"/>
                <w:szCs w:val="18"/>
              </w:rPr>
              <w:t xml:space="preserve">Fantastically Great Women Who Changed </w:t>
            </w:r>
            <w:proofErr w:type="gramStart"/>
            <w:r w:rsidRPr="006C5EB4">
              <w:rPr>
                <w:rFonts w:ascii="Arial" w:hAnsi="Arial" w:cs="Arial"/>
                <w:b/>
                <w:bCs/>
                <w:sz w:val="18"/>
                <w:szCs w:val="18"/>
              </w:rPr>
              <w:t>The</w:t>
            </w:r>
            <w:proofErr w:type="gramEnd"/>
            <w:r w:rsidRPr="006C5EB4">
              <w:rPr>
                <w:rFonts w:ascii="Arial" w:hAnsi="Arial" w:cs="Arial"/>
                <w:b/>
                <w:bCs/>
                <w:sz w:val="18"/>
                <w:szCs w:val="18"/>
              </w:rPr>
              <w:t xml:space="preserve"> World</w:t>
            </w:r>
          </w:p>
        </w:tc>
        <w:tc>
          <w:tcPr>
            <w:tcW w:w="1543" w:type="dxa"/>
            <w:tcBorders>
              <w:top w:val="single" w:sz="4" w:space="0" w:color="000000" w:themeColor="text1"/>
              <w:bottom w:val="single" w:sz="4" w:space="0" w:color="000000" w:themeColor="text1"/>
              <w:right w:val="single" w:sz="18" w:space="0" w:color="FFCC00"/>
            </w:tcBorders>
            <w:shd w:val="clear" w:color="auto" w:fill="auto"/>
          </w:tcPr>
          <w:p w14:paraId="35CFD60D" w14:textId="77777777" w:rsidR="006C5EB4" w:rsidRDefault="006C5EB4" w:rsidP="006C5EB4">
            <w:pPr>
              <w:jc w:val="center"/>
              <w:rPr>
                <w:rFonts w:ascii="Arial" w:hAnsi="Arial" w:cs="Arial"/>
                <w:sz w:val="18"/>
                <w:szCs w:val="18"/>
                <w:highlight w:val="lightGray"/>
              </w:rPr>
            </w:pPr>
          </w:p>
          <w:p w14:paraId="04C3FAB4" w14:textId="63D665BC" w:rsidR="006C5EB4" w:rsidRPr="005F7755" w:rsidRDefault="006C5EB4" w:rsidP="006C5EB4">
            <w:pPr>
              <w:jc w:val="center"/>
              <w:rPr>
                <w:rFonts w:ascii="Arial" w:hAnsi="Arial" w:cs="Arial"/>
                <w:b/>
                <w:bCs/>
                <w:sz w:val="18"/>
                <w:szCs w:val="18"/>
                <w:highlight w:val="lightGray"/>
              </w:rPr>
            </w:pPr>
            <w:r w:rsidRPr="005F7755">
              <w:rPr>
                <w:rFonts w:ascii="Arial" w:hAnsi="Arial" w:cs="Arial"/>
                <w:b/>
                <w:bCs/>
                <w:sz w:val="18"/>
                <w:szCs w:val="18"/>
                <w:highlight w:val="lightGray"/>
              </w:rPr>
              <w:t>Seaside Acrostic poems</w:t>
            </w:r>
          </w:p>
        </w:tc>
      </w:tr>
      <w:tr w:rsidR="006C5EB4" w:rsidRPr="008C3BD4" w14:paraId="08BBBBEE" w14:textId="77777777" w:rsidTr="00DC28F6">
        <w:trPr>
          <w:cantSplit/>
          <w:trHeight w:val="4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442AB8ED" w14:textId="7F2AF907" w:rsidR="006C5EB4" w:rsidRPr="008C3BD4" w:rsidRDefault="006C5EB4" w:rsidP="006C5EB4">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000000" w:themeColor="text1"/>
              <w:left w:val="single" w:sz="8" w:space="0" w:color="auto"/>
              <w:bottom w:val="single" w:sz="4" w:space="0" w:color="000000" w:themeColor="text1"/>
            </w:tcBorders>
            <w:shd w:val="clear" w:color="auto" w:fill="auto"/>
          </w:tcPr>
          <w:p w14:paraId="36052CCC" w14:textId="798B101E" w:rsidR="006C5EB4" w:rsidRPr="008C3BD4" w:rsidRDefault="006C5EB4" w:rsidP="006C5EB4">
            <w:pPr>
              <w:jc w:val="center"/>
              <w:rPr>
                <w:rFonts w:ascii="Arial" w:hAnsi="Arial" w:cs="Arial"/>
                <w:sz w:val="18"/>
                <w:szCs w:val="18"/>
              </w:rPr>
            </w:pPr>
          </w:p>
        </w:tc>
        <w:tc>
          <w:tcPr>
            <w:tcW w:w="1538" w:type="dxa"/>
            <w:tcBorders>
              <w:top w:val="single" w:sz="4" w:space="0" w:color="auto"/>
              <w:bottom w:val="single" w:sz="4" w:space="0" w:color="000000" w:themeColor="text1"/>
            </w:tcBorders>
            <w:shd w:val="clear" w:color="auto" w:fill="auto"/>
          </w:tcPr>
          <w:p w14:paraId="7F9459A2" w14:textId="2ED9EDF8" w:rsidR="006C5EB4" w:rsidRPr="008C3BD4" w:rsidRDefault="006C5EB4" w:rsidP="006C5EB4">
            <w:pPr>
              <w:jc w:val="center"/>
              <w:rPr>
                <w:rFonts w:ascii="Arial" w:hAnsi="Arial" w:cs="Arial"/>
                <w:sz w:val="18"/>
                <w:szCs w:val="18"/>
              </w:rPr>
            </w:pP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793F9FA6" w14:textId="79180D3C" w:rsidR="006C5EB4" w:rsidRPr="008C3BD4" w:rsidRDefault="006C5EB4" w:rsidP="006C5EB4">
            <w:pPr>
              <w:jc w:val="center"/>
              <w:rPr>
                <w:rFonts w:ascii="Arial" w:hAnsi="Arial" w:cs="Arial"/>
                <w:sz w:val="18"/>
                <w:szCs w:val="18"/>
              </w:rPr>
            </w:pPr>
            <w:r w:rsidRPr="00387601">
              <w:rPr>
                <w:rFonts w:ascii="Arial" w:hAnsi="Arial" w:cs="Arial"/>
                <w:sz w:val="18"/>
                <w:szCs w:val="18"/>
              </w:rPr>
              <w:t>Adjectives, capital letters, full stops, finger spaces.</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18DC90A1" w14:textId="4DD6A7C5" w:rsidR="006C5EB4" w:rsidRPr="008C3BD4" w:rsidRDefault="006C5EB4" w:rsidP="006C5EB4">
            <w:pPr>
              <w:jc w:val="center"/>
              <w:rPr>
                <w:rFonts w:ascii="Arial" w:hAnsi="Arial" w:cs="Arial"/>
                <w:sz w:val="18"/>
                <w:szCs w:val="18"/>
              </w:rPr>
            </w:pPr>
          </w:p>
        </w:tc>
        <w:tc>
          <w:tcPr>
            <w:tcW w:w="1538" w:type="dxa"/>
            <w:tcBorders>
              <w:top w:val="single" w:sz="4" w:space="0" w:color="000000" w:themeColor="text1"/>
              <w:bottom w:val="single" w:sz="4" w:space="0" w:color="000000" w:themeColor="text1"/>
            </w:tcBorders>
            <w:shd w:val="clear" w:color="auto" w:fill="auto"/>
            <w:vAlign w:val="center"/>
          </w:tcPr>
          <w:p w14:paraId="7544F77E" w14:textId="77777777" w:rsidR="006C5EB4" w:rsidRDefault="006C5EB4" w:rsidP="006C5EB4">
            <w:pPr>
              <w:jc w:val="center"/>
              <w:rPr>
                <w:rFonts w:ascii="Arial" w:hAnsi="Arial" w:cs="Arial"/>
                <w:sz w:val="18"/>
                <w:szCs w:val="18"/>
              </w:rPr>
            </w:pPr>
            <w:r>
              <w:rPr>
                <w:rFonts w:ascii="Arial" w:hAnsi="Arial" w:cs="Arial"/>
                <w:sz w:val="18"/>
                <w:szCs w:val="18"/>
              </w:rPr>
              <w:t xml:space="preserve">Information text, conjunctions, adjectives, variety of punctuation </w:t>
            </w:r>
          </w:p>
          <w:p w14:paraId="60A52490" w14:textId="71D7957B" w:rsidR="006C5EB4" w:rsidRPr="008C3BD4" w:rsidRDefault="006C5EB4" w:rsidP="006C5EB4">
            <w:pPr>
              <w:jc w:val="center"/>
              <w:rPr>
                <w:rFonts w:ascii="Arial" w:hAnsi="Arial" w:cs="Arial"/>
                <w:sz w:val="18"/>
                <w:szCs w:val="18"/>
              </w:rPr>
            </w:pPr>
            <w:r>
              <w:rPr>
                <w:rFonts w:ascii="Arial" w:hAnsi="Arial" w:cs="Arial"/>
                <w:sz w:val="18"/>
                <w:szCs w:val="18"/>
              </w:rPr>
              <w:t>(. ! ?)</w:t>
            </w:r>
          </w:p>
        </w:tc>
        <w:tc>
          <w:tcPr>
            <w:tcW w:w="1539" w:type="dxa"/>
            <w:tcBorders>
              <w:top w:val="single" w:sz="4" w:space="0" w:color="000000" w:themeColor="text1"/>
              <w:bottom w:val="single" w:sz="4" w:space="0" w:color="000000" w:themeColor="text1"/>
            </w:tcBorders>
            <w:shd w:val="clear" w:color="auto" w:fill="auto"/>
          </w:tcPr>
          <w:p w14:paraId="3A788B5E" w14:textId="49946A8B" w:rsidR="006C5EB4" w:rsidRPr="008C3BD4" w:rsidRDefault="006C5EB4" w:rsidP="006C5EB4">
            <w:pPr>
              <w:jc w:val="center"/>
              <w:rPr>
                <w:rFonts w:ascii="Arial" w:hAnsi="Arial" w:cs="Arial"/>
                <w:sz w:val="18"/>
                <w:szCs w:val="18"/>
              </w:rPr>
            </w:pPr>
            <w:r>
              <w:rPr>
                <w:rFonts w:ascii="Arial" w:hAnsi="Arial" w:cs="Arial"/>
                <w:sz w:val="18"/>
                <w:szCs w:val="18"/>
              </w:rPr>
              <w:t>Adjectives, capital letters, commas, exclamation marks</w:t>
            </w:r>
          </w:p>
        </w:tc>
        <w:tc>
          <w:tcPr>
            <w:tcW w:w="1539" w:type="dxa"/>
            <w:tcBorders>
              <w:top w:val="single" w:sz="4" w:space="0" w:color="000000" w:themeColor="text1"/>
              <w:bottom w:val="single" w:sz="4" w:space="0" w:color="000000" w:themeColor="text1"/>
            </w:tcBorders>
            <w:shd w:val="clear" w:color="auto" w:fill="auto"/>
          </w:tcPr>
          <w:p w14:paraId="3D8773EF" w14:textId="2570325F" w:rsidR="006C5EB4" w:rsidRPr="008C3BD4" w:rsidRDefault="006C5EB4" w:rsidP="006C5EB4">
            <w:pPr>
              <w:jc w:val="center"/>
              <w:rPr>
                <w:rFonts w:ascii="Arial" w:hAnsi="Arial" w:cs="Arial"/>
                <w:sz w:val="18"/>
                <w:szCs w:val="18"/>
              </w:rPr>
            </w:pPr>
          </w:p>
        </w:tc>
        <w:tc>
          <w:tcPr>
            <w:tcW w:w="1539" w:type="dxa"/>
            <w:tcBorders>
              <w:top w:val="single" w:sz="4" w:space="0" w:color="000000" w:themeColor="text1"/>
              <w:bottom w:val="single" w:sz="4" w:space="0" w:color="000000" w:themeColor="text1"/>
            </w:tcBorders>
            <w:shd w:val="clear" w:color="auto" w:fill="auto"/>
          </w:tcPr>
          <w:p w14:paraId="1077690D" w14:textId="04FDD241" w:rsidR="006C5EB4" w:rsidRPr="006C5EB4" w:rsidRDefault="006C5EB4" w:rsidP="006C5EB4">
            <w:pPr>
              <w:jc w:val="center"/>
              <w:rPr>
                <w:rFonts w:ascii="Arial" w:hAnsi="Arial" w:cs="Arial"/>
                <w:sz w:val="18"/>
                <w:szCs w:val="18"/>
              </w:rPr>
            </w:pPr>
            <w:r w:rsidRPr="006C5EB4">
              <w:rPr>
                <w:rFonts w:ascii="Arial" w:hAnsi="Arial" w:cs="Arial"/>
                <w:sz w:val="18"/>
                <w:szCs w:val="18"/>
              </w:rPr>
              <w:t>Expanded noun phrases, adverbials of time and place, paragraphing</w:t>
            </w:r>
          </w:p>
        </w:tc>
        <w:tc>
          <w:tcPr>
            <w:tcW w:w="1543" w:type="dxa"/>
            <w:tcBorders>
              <w:top w:val="single" w:sz="4" w:space="0" w:color="000000" w:themeColor="text1"/>
              <w:bottom w:val="single" w:sz="4" w:space="0" w:color="000000" w:themeColor="text1"/>
              <w:right w:val="single" w:sz="18" w:space="0" w:color="FFCC00"/>
            </w:tcBorders>
            <w:shd w:val="clear" w:color="auto" w:fill="auto"/>
          </w:tcPr>
          <w:p w14:paraId="5005C74D" w14:textId="2844CFBE" w:rsidR="006C5EB4" w:rsidRPr="008C3BD4" w:rsidRDefault="006C5EB4" w:rsidP="006C5EB4">
            <w:pPr>
              <w:jc w:val="center"/>
              <w:rPr>
                <w:rFonts w:ascii="Arial" w:hAnsi="Arial" w:cs="Arial"/>
                <w:sz w:val="18"/>
                <w:szCs w:val="18"/>
              </w:rPr>
            </w:pPr>
            <w:r>
              <w:rPr>
                <w:rFonts w:ascii="Arial" w:hAnsi="Arial" w:cs="Arial"/>
                <w:sz w:val="18"/>
                <w:szCs w:val="18"/>
              </w:rPr>
              <w:t>Expanded noun phrases</w:t>
            </w:r>
            <w:r w:rsidR="00C50616">
              <w:rPr>
                <w:rFonts w:ascii="Arial" w:hAnsi="Arial" w:cs="Arial"/>
                <w:sz w:val="18"/>
                <w:szCs w:val="18"/>
              </w:rPr>
              <w:t xml:space="preserve">, </w:t>
            </w:r>
          </w:p>
        </w:tc>
      </w:tr>
      <w:tr w:rsidR="006C5EB4" w:rsidRPr="008C3BD4" w14:paraId="446A77D4" w14:textId="77777777" w:rsidTr="00E23609">
        <w:trPr>
          <w:cantSplit/>
          <w:trHeight w:val="1481"/>
        </w:trPr>
        <w:tc>
          <w:tcPr>
            <w:tcW w:w="1526" w:type="dxa"/>
            <w:tcBorders>
              <w:top w:val="single" w:sz="18" w:space="0" w:color="FFC000"/>
              <w:left w:val="single" w:sz="18" w:space="0" w:color="FFCC00"/>
              <w:bottom w:val="single" w:sz="4" w:space="0" w:color="000000" w:themeColor="text1"/>
            </w:tcBorders>
            <w:shd w:val="clear" w:color="auto" w:fill="auto"/>
          </w:tcPr>
          <w:p w14:paraId="7001B2E2" w14:textId="77777777" w:rsidR="006C5EB4" w:rsidRPr="008C3BD4" w:rsidRDefault="006C5EB4" w:rsidP="006C5EB4">
            <w:pPr>
              <w:rPr>
                <w:rFonts w:ascii="Arial" w:hAnsi="Arial" w:cs="Arial"/>
                <w:b/>
                <w:sz w:val="18"/>
                <w:szCs w:val="18"/>
              </w:rPr>
            </w:pPr>
            <w:r w:rsidRPr="008C3BD4">
              <w:rPr>
                <w:rFonts w:ascii="Arial" w:hAnsi="Arial" w:cs="Arial"/>
                <w:b/>
                <w:sz w:val="18"/>
                <w:szCs w:val="18"/>
              </w:rPr>
              <w:t>Year B</w:t>
            </w:r>
          </w:p>
          <w:p w14:paraId="0C387CD8" w14:textId="77777777" w:rsidR="006C5EB4" w:rsidRPr="008C3BD4" w:rsidRDefault="006C5EB4" w:rsidP="006C5EB4">
            <w:pPr>
              <w:rPr>
                <w:rFonts w:ascii="Arial" w:hAnsi="Arial" w:cs="Arial"/>
                <w:b/>
                <w:sz w:val="18"/>
                <w:szCs w:val="18"/>
              </w:rPr>
            </w:pPr>
          </w:p>
          <w:p w14:paraId="6E1A1DF1" w14:textId="13A091F3" w:rsidR="006C5EB4" w:rsidRPr="008C3BD4" w:rsidRDefault="006C5EB4" w:rsidP="006C5EB4">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18" w:space="0" w:color="FFC000"/>
              <w:bottom w:val="single" w:sz="4" w:space="0" w:color="000000" w:themeColor="text1"/>
            </w:tcBorders>
            <w:shd w:val="clear" w:color="auto" w:fill="auto"/>
          </w:tcPr>
          <w:p w14:paraId="185C22F4" w14:textId="339D5CCB" w:rsidR="006C5EB4" w:rsidRPr="00FB645F" w:rsidRDefault="006C5EB4" w:rsidP="006C5EB4">
            <w:pPr>
              <w:rPr>
                <w:b/>
                <w:bCs/>
                <w:color w:val="000000" w:themeColor="text1"/>
                <w:sz w:val="18"/>
                <w:szCs w:val="18"/>
                <w:lang w:val="fr-CH"/>
              </w:rPr>
            </w:pPr>
            <w:r w:rsidRPr="00FB645F">
              <w:rPr>
                <w:rFonts w:ascii="Arial" w:hAnsi="Arial" w:cs="Arial"/>
                <w:b/>
                <w:bCs/>
                <w:color w:val="000000" w:themeColor="text1"/>
                <w:sz w:val="18"/>
                <w:szCs w:val="18"/>
              </w:rPr>
              <w:t>Tadpole’s Promise</w:t>
            </w:r>
            <w:r w:rsidRPr="00FB645F">
              <w:rPr>
                <w:rFonts w:ascii="Arial" w:hAnsi="Arial" w:cs="Arial"/>
                <w:b/>
                <w:bCs/>
                <w:color w:val="000000" w:themeColor="text1"/>
                <w:sz w:val="18"/>
                <w:szCs w:val="18"/>
                <w:lang w:val="fr-CH"/>
              </w:rPr>
              <w:t xml:space="preserve"> </w:t>
            </w:r>
          </w:p>
          <w:p w14:paraId="34E87BFB" w14:textId="77777777" w:rsidR="006C5EB4" w:rsidRPr="00FB645F" w:rsidRDefault="006C5EB4" w:rsidP="006C5EB4">
            <w:pPr>
              <w:rPr>
                <w:rFonts w:ascii="Arial" w:hAnsi="Arial" w:cs="Arial"/>
                <w:b/>
                <w:bCs/>
                <w:color w:val="000000" w:themeColor="text1"/>
                <w:sz w:val="18"/>
                <w:szCs w:val="18"/>
              </w:rPr>
            </w:pPr>
          </w:p>
          <w:p w14:paraId="7AFB9E95" w14:textId="6F92F4EB"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rPr>
              <w:t xml:space="preserve">Ocean Meets Sky </w:t>
            </w:r>
            <w:r w:rsidRPr="00FB645F">
              <w:rPr>
                <w:rFonts w:ascii="Arial" w:hAnsi="Arial" w:cs="Arial"/>
                <w:b/>
                <w:bCs/>
                <w:color w:val="000000" w:themeColor="text1"/>
                <w:sz w:val="18"/>
                <w:szCs w:val="18"/>
                <w:lang w:val="en-US"/>
              </w:rPr>
              <w:t>by Eric and Terry Fan</w:t>
            </w:r>
          </w:p>
        </w:tc>
        <w:tc>
          <w:tcPr>
            <w:tcW w:w="1538" w:type="dxa"/>
            <w:tcBorders>
              <w:top w:val="single" w:sz="18" w:space="0" w:color="FFC000"/>
              <w:bottom w:val="single" w:sz="4" w:space="0" w:color="000000" w:themeColor="text1"/>
            </w:tcBorders>
            <w:shd w:val="clear" w:color="auto" w:fill="auto"/>
          </w:tcPr>
          <w:p w14:paraId="6A90A124" w14:textId="09533E44"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rPr>
              <w:t xml:space="preserve">Mog’s Christmas Calamity </w:t>
            </w:r>
            <w:r w:rsidRPr="00FB645F">
              <w:rPr>
                <w:rFonts w:ascii="Arial" w:hAnsi="Arial" w:cs="Arial"/>
                <w:b/>
                <w:bCs/>
                <w:color w:val="000000" w:themeColor="text1"/>
                <w:sz w:val="18"/>
                <w:szCs w:val="18"/>
                <w:lang w:val="en-US"/>
              </w:rPr>
              <w:t xml:space="preserve">Literacy Shed </w:t>
            </w:r>
          </w:p>
        </w:tc>
        <w:tc>
          <w:tcPr>
            <w:tcW w:w="1539" w:type="dxa"/>
            <w:gridSpan w:val="2"/>
            <w:tcBorders>
              <w:top w:val="single" w:sz="18" w:space="0" w:color="FFC000"/>
              <w:bottom w:val="single" w:sz="4" w:space="0" w:color="000000" w:themeColor="text1"/>
            </w:tcBorders>
            <w:shd w:val="clear" w:color="auto" w:fill="auto"/>
          </w:tcPr>
          <w:p w14:paraId="3AE27057" w14:textId="364CE845"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rPr>
              <w:t xml:space="preserve">The Owl and the Pussycat </w:t>
            </w:r>
            <w:r w:rsidRPr="00FB645F">
              <w:rPr>
                <w:rFonts w:ascii="Arial" w:hAnsi="Arial" w:cs="Arial"/>
                <w:b/>
                <w:bCs/>
                <w:color w:val="000000" w:themeColor="text1"/>
                <w:sz w:val="18"/>
                <w:szCs w:val="18"/>
                <w:lang w:val="en-US"/>
              </w:rPr>
              <w:t>by Edward Lear</w:t>
            </w:r>
          </w:p>
        </w:tc>
        <w:tc>
          <w:tcPr>
            <w:tcW w:w="1539" w:type="dxa"/>
            <w:tcBorders>
              <w:top w:val="single" w:sz="18" w:space="0" w:color="FFC000"/>
              <w:bottom w:val="single" w:sz="4" w:space="0" w:color="000000" w:themeColor="text1"/>
            </w:tcBorders>
            <w:shd w:val="clear" w:color="auto" w:fill="auto"/>
          </w:tcPr>
          <w:p w14:paraId="66349F2A"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lang w:val="en-US"/>
              </w:rPr>
            </w:pPr>
            <w:r w:rsidRPr="00FB645F">
              <w:rPr>
                <w:rStyle w:val="normaltextrun"/>
                <w:rFonts w:ascii="Arial" w:hAnsi="Arial" w:cs="Arial"/>
                <w:b/>
                <w:bCs/>
                <w:color w:val="000000" w:themeColor="text1"/>
                <w:sz w:val="18"/>
                <w:szCs w:val="18"/>
              </w:rPr>
              <w:t>Traditional Tales and Fables</w:t>
            </w:r>
            <w:r w:rsidRPr="00FB645F">
              <w:rPr>
                <w:rStyle w:val="eop"/>
                <w:rFonts w:ascii="Arial" w:hAnsi="Arial" w:cs="Arial"/>
                <w:b/>
                <w:bCs/>
                <w:color w:val="000000" w:themeColor="text1"/>
                <w:sz w:val="18"/>
                <w:szCs w:val="18"/>
                <w:lang w:val="en-US"/>
              </w:rPr>
              <w:t> </w:t>
            </w:r>
          </w:p>
          <w:p w14:paraId="0BCAF789"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lang w:val="en-US"/>
              </w:rPr>
            </w:pPr>
            <w:r w:rsidRPr="00FB645F">
              <w:rPr>
                <w:rStyle w:val="normaltextrun"/>
                <w:rFonts w:ascii="Arial" w:hAnsi="Arial" w:cs="Arial"/>
                <w:b/>
                <w:bCs/>
                <w:color w:val="000000" w:themeColor="text1"/>
                <w:sz w:val="18"/>
                <w:szCs w:val="18"/>
              </w:rPr>
              <w:t>Traditional Tales from Other Cultures</w:t>
            </w:r>
            <w:r w:rsidRPr="00FB645F">
              <w:rPr>
                <w:rStyle w:val="eop"/>
                <w:rFonts w:ascii="Arial" w:hAnsi="Arial" w:cs="Arial"/>
                <w:b/>
                <w:bCs/>
                <w:color w:val="000000" w:themeColor="text1"/>
                <w:sz w:val="18"/>
                <w:szCs w:val="18"/>
                <w:lang w:val="en-US"/>
              </w:rPr>
              <w:t> </w:t>
            </w:r>
          </w:p>
          <w:p w14:paraId="43BFAD70" w14:textId="5585C01D"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lang w:val="en-US"/>
              </w:rPr>
            </w:pPr>
          </w:p>
        </w:tc>
        <w:tc>
          <w:tcPr>
            <w:tcW w:w="1538" w:type="dxa"/>
            <w:tcBorders>
              <w:top w:val="single" w:sz="18" w:space="0" w:color="FFC000"/>
              <w:bottom w:val="single" w:sz="4" w:space="0" w:color="000000" w:themeColor="text1"/>
            </w:tcBorders>
            <w:shd w:val="clear" w:color="auto" w:fill="auto"/>
          </w:tcPr>
          <w:p w14:paraId="65E1C864" w14:textId="77777777" w:rsidR="006C5EB4" w:rsidRPr="00FB645F" w:rsidRDefault="006C5EB4" w:rsidP="006C5EB4">
            <w:pPr>
              <w:rPr>
                <w:rFonts w:ascii="Arial" w:hAnsi="Arial" w:cs="Arial"/>
                <w:b/>
                <w:bCs/>
                <w:color w:val="000000" w:themeColor="text1"/>
                <w:sz w:val="18"/>
                <w:szCs w:val="18"/>
                <w:lang w:val="fr-CH"/>
              </w:rPr>
            </w:pPr>
            <w:r w:rsidRPr="00FB645F">
              <w:rPr>
                <w:rFonts w:ascii="Arial" w:hAnsi="Arial" w:cs="Arial"/>
                <w:b/>
                <w:bCs/>
                <w:color w:val="000000" w:themeColor="text1"/>
                <w:sz w:val="18"/>
                <w:szCs w:val="18"/>
                <w:lang w:val="fr-CH"/>
              </w:rPr>
              <w:t xml:space="preserve">Tudor </w:t>
            </w:r>
            <w:proofErr w:type="spellStart"/>
            <w:r w:rsidRPr="00FB645F">
              <w:rPr>
                <w:rFonts w:ascii="Arial" w:hAnsi="Arial" w:cs="Arial"/>
                <w:b/>
                <w:bCs/>
                <w:color w:val="000000" w:themeColor="text1"/>
                <w:sz w:val="18"/>
                <w:szCs w:val="18"/>
                <w:lang w:val="fr-CH"/>
              </w:rPr>
              <w:t>Texts</w:t>
            </w:r>
            <w:proofErr w:type="spellEnd"/>
            <w:r w:rsidRPr="00FB645F">
              <w:rPr>
                <w:rFonts w:ascii="Arial" w:hAnsi="Arial" w:cs="Arial"/>
                <w:b/>
                <w:bCs/>
                <w:color w:val="000000" w:themeColor="text1"/>
                <w:sz w:val="18"/>
                <w:szCs w:val="18"/>
                <w:lang w:val="fr-CH"/>
              </w:rPr>
              <w:t xml:space="preserve"> </w:t>
            </w:r>
          </w:p>
          <w:p w14:paraId="6A0A3E7D" w14:textId="77777777" w:rsidR="006C5EB4" w:rsidRPr="00FB645F" w:rsidRDefault="006C5EB4" w:rsidP="006C5EB4">
            <w:pPr>
              <w:rPr>
                <w:rFonts w:ascii="Arial" w:hAnsi="Arial" w:cs="Arial"/>
                <w:b/>
                <w:bCs/>
                <w:color w:val="000000" w:themeColor="text1"/>
                <w:sz w:val="18"/>
                <w:szCs w:val="18"/>
                <w:lang w:val="fr-CH"/>
              </w:rPr>
            </w:pPr>
          </w:p>
          <w:p w14:paraId="113FC19E" w14:textId="67953C07" w:rsidR="006C5EB4" w:rsidRPr="00FB645F" w:rsidRDefault="006C5EB4" w:rsidP="006C5EB4">
            <w:pPr>
              <w:rPr>
                <w:rFonts w:ascii="Arial" w:hAnsi="Arial" w:cs="Arial"/>
                <w:b/>
                <w:bCs/>
                <w:color w:val="000000" w:themeColor="text1"/>
                <w:sz w:val="18"/>
                <w:szCs w:val="18"/>
                <w:lang w:val="fr-CH"/>
              </w:rPr>
            </w:pPr>
            <w:r w:rsidRPr="00FB645F">
              <w:rPr>
                <w:rFonts w:ascii="Arial" w:hAnsi="Arial" w:cs="Arial"/>
                <w:b/>
                <w:bCs/>
                <w:color w:val="000000" w:themeColor="text1"/>
                <w:sz w:val="18"/>
                <w:szCs w:val="18"/>
                <w:lang w:val="fr-CH"/>
              </w:rPr>
              <w:t xml:space="preserve">Instructions by Neil </w:t>
            </w:r>
            <w:proofErr w:type="spellStart"/>
            <w:r w:rsidRPr="00FB645F">
              <w:rPr>
                <w:rFonts w:ascii="Arial" w:hAnsi="Arial" w:cs="Arial"/>
                <w:b/>
                <w:bCs/>
                <w:color w:val="000000" w:themeColor="text1"/>
                <w:sz w:val="18"/>
                <w:szCs w:val="18"/>
                <w:lang w:val="fr-CH"/>
              </w:rPr>
              <w:t>Gaiman</w:t>
            </w:r>
            <w:proofErr w:type="spellEnd"/>
            <w:r w:rsidRPr="00FB645F">
              <w:rPr>
                <w:rFonts w:ascii="Arial" w:hAnsi="Arial" w:cs="Arial"/>
                <w:b/>
                <w:bCs/>
                <w:color w:val="000000" w:themeColor="text1"/>
                <w:sz w:val="18"/>
                <w:szCs w:val="18"/>
                <w:lang w:val="fr-CH"/>
              </w:rPr>
              <w:t xml:space="preserve"> </w:t>
            </w:r>
          </w:p>
        </w:tc>
        <w:tc>
          <w:tcPr>
            <w:tcW w:w="1539" w:type="dxa"/>
            <w:tcBorders>
              <w:top w:val="single" w:sz="18" w:space="0" w:color="FFC000"/>
              <w:bottom w:val="single" w:sz="4" w:space="0" w:color="000000" w:themeColor="text1"/>
            </w:tcBorders>
            <w:shd w:val="clear" w:color="auto" w:fill="auto"/>
          </w:tcPr>
          <w:p w14:paraId="64AC215F"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Humorous Poems</w:t>
            </w:r>
            <w:r w:rsidRPr="00FB645F">
              <w:rPr>
                <w:rStyle w:val="eop"/>
                <w:rFonts w:ascii="Arial" w:hAnsi="Arial" w:cs="Arial"/>
                <w:b/>
                <w:bCs/>
                <w:color w:val="000000" w:themeColor="text1"/>
                <w:sz w:val="18"/>
                <w:szCs w:val="18"/>
              </w:rPr>
              <w:t> </w:t>
            </w:r>
          </w:p>
          <w:p w14:paraId="3A891D04"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Aliens Stole My Underpants</w:t>
            </w:r>
            <w:r w:rsidRPr="00FB645F">
              <w:rPr>
                <w:rStyle w:val="eop"/>
                <w:rFonts w:ascii="Arial" w:hAnsi="Arial" w:cs="Arial"/>
                <w:b/>
                <w:bCs/>
                <w:color w:val="000000" w:themeColor="text1"/>
                <w:sz w:val="18"/>
                <w:szCs w:val="18"/>
              </w:rPr>
              <w:t> </w:t>
            </w:r>
          </w:p>
          <w:p w14:paraId="2D7294AF" w14:textId="3FD0392C" w:rsidR="006C5EB4" w:rsidRPr="00FB645F" w:rsidRDefault="006C5EB4" w:rsidP="006C5EB4">
            <w:pPr>
              <w:tabs>
                <w:tab w:val="center" w:pos="661"/>
              </w:tabs>
              <w:rPr>
                <w:rFonts w:ascii="Arial" w:hAnsi="Arial" w:cs="Arial"/>
                <w:b/>
                <w:bCs/>
                <w:color w:val="000000" w:themeColor="text1"/>
                <w:sz w:val="18"/>
                <w:szCs w:val="18"/>
              </w:rPr>
            </w:pPr>
          </w:p>
          <w:p w14:paraId="57EA41FF" w14:textId="3BB1C22A" w:rsidR="006C5EB4" w:rsidRPr="00FB645F" w:rsidRDefault="006C5EB4" w:rsidP="006C5EB4">
            <w:pPr>
              <w:tabs>
                <w:tab w:val="center" w:pos="661"/>
              </w:tabs>
              <w:rPr>
                <w:rFonts w:ascii="Arial" w:hAnsi="Arial" w:cs="Arial"/>
                <w:b/>
                <w:bCs/>
                <w:color w:val="000000" w:themeColor="text1"/>
                <w:sz w:val="18"/>
                <w:szCs w:val="18"/>
                <w:lang w:val="en-US"/>
              </w:rPr>
            </w:pPr>
          </w:p>
        </w:tc>
        <w:tc>
          <w:tcPr>
            <w:tcW w:w="1539" w:type="dxa"/>
            <w:tcBorders>
              <w:top w:val="single" w:sz="18" w:space="0" w:color="FFC000"/>
              <w:bottom w:val="single" w:sz="4" w:space="0" w:color="000000" w:themeColor="text1"/>
            </w:tcBorders>
            <w:shd w:val="clear" w:color="auto" w:fill="auto"/>
          </w:tcPr>
          <w:p w14:paraId="2AF7F14E"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Quest Stories</w:t>
            </w:r>
            <w:r w:rsidRPr="00FB645F">
              <w:rPr>
                <w:rStyle w:val="eop"/>
                <w:rFonts w:ascii="Arial" w:hAnsi="Arial" w:cs="Arial"/>
                <w:b/>
                <w:bCs/>
                <w:color w:val="000000" w:themeColor="text1"/>
                <w:sz w:val="18"/>
                <w:szCs w:val="18"/>
              </w:rPr>
              <w:t> </w:t>
            </w:r>
          </w:p>
          <w:p w14:paraId="66F299E2" w14:textId="77777777" w:rsidR="006C5EB4" w:rsidRPr="00FB645F" w:rsidRDefault="006C5EB4" w:rsidP="006C5EB4">
            <w:pPr>
              <w:pStyle w:val="paragraph"/>
              <w:spacing w:before="0" w:beforeAutospacing="0" w:after="0" w:afterAutospacing="0"/>
              <w:textAlignment w:val="baseline"/>
              <w:rPr>
                <w:rStyle w:val="normaltextrun"/>
                <w:rFonts w:ascii="Arial" w:hAnsi="Arial" w:cs="Arial"/>
                <w:b/>
                <w:bCs/>
                <w:color w:val="000000" w:themeColor="text1"/>
                <w:sz w:val="18"/>
                <w:szCs w:val="18"/>
              </w:rPr>
            </w:pPr>
          </w:p>
          <w:p w14:paraId="04F10379" w14:textId="6E73AE4C"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Lost and Found and The Way Back Home, by Oliver Jeffers.</w:t>
            </w:r>
            <w:r w:rsidRPr="00FB645F">
              <w:rPr>
                <w:rStyle w:val="eop"/>
                <w:rFonts w:ascii="Arial" w:hAnsi="Arial" w:cs="Arial"/>
                <w:b/>
                <w:bCs/>
                <w:color w:val="000000" w:themeColor="text1"/>
                <w:sz w:val="18"/>
                <w:szCs w:val="18"/>
              </w:rPr>
              <w:t> </w:t>
            </w:r>
          </w:p>
          <w:p w14:paraId="6F7CEAE8" w14:textId="46446BCA" w:rsidR="006C5EB4" w:rsidRPr="00FB645F" w:rsidRDefault="006C5EB4" w:rsidP="006C5EB4">
            <w:pPr>
              <w:jc w:val="center"/>
              <w:rPr>
                <w:rFonts w:ascii="Arial" w:hAnsi="Arial" w:cs="Arial"/>
                <w:b/>
                <w:bCs/>
                <w:color w:val="000000" w:themeColor="text1"/>
                <w:sz w:val="18"/>
                <w:szCs w:val="18"/>
              </w:rPr>
            </w:pPr>
          </w:p>
        </w:tc>
        <w:tc>
          <w:tcPr>
            <w:tcW w:w="1539" w:type="dxa"/>
            <w:tcBorders>
              <w:top w:val="single" w:sz="18" w:space="0" w:color="FFC000"/>
              <w:bottom w:val="single" w:sz="4" w:space="0" w:color="000000" w:themeColor="text1"/>
            </w:tcBorders>
            <w:shd w:val="clear" w:color="auto" w:fill="auto"/>
          </w:tcPr>
          <w:p w14:paraId="0E5ACCD4" w14:textId="7EFB25CC"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 xml:space="preserve">Diary of a Wombat by Jackie French. </w:t>
            </w:r>
          </w:p>
          <w:p w14:paraId="1ECEFBE7" w14:textId="77777777" w:rsidR="006C5EB4" w:rsidRPr="00FB645F" w:rsidRDefault="006C5EB4" w:rsidP="006C5EB4">
            <w:pPr>
              <w:rPr>
                <w:rFonts w:ascii="Arial" w:hAnsi="Arial" w:cs="Arial"/>
                <w:b/>
                <w:bCs/>
                <w:color w:val="000000" w:themeColor="text1"/>
                <w:sz w:val="18"/>
                <w:szCs w:val="18"/>
              </w:rPr>
            </w:pPr>
          </w:p>
          <w:p w14:paraId="0DB77D1C" w14:textId="1E3BFB85"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lang w:val="en-US"/>
              </w:rPr>
              <w:t>The Journey Home by Fran Preston Gannon</w:t>
            </w:r>
          </w:p>
          <w:p w14:paraId="1AAE7243" w14:textId="77777777" w:rsidR="006C5EB4" w:rsidRPr="00FB645F" w:rsidRDefault="006C5EB4" w:rsidP="006C5EB4">
            <w:pPr>
              <w:rPr>
                <w:rFonts w:ascii="Arial" w:hAnsi="Arial" w:cs="Arial"/>
                <w:b/>
                <w:bCs/>
                <w:color w:val="000000" w:themeColor="text1"/>
                <w:sz w:val="18"/>
                <w:szCs w:val="18"/>
                <w:lang w:val="en-US"/>
              </w:rPr>
            </w:pPr>
          </w:p>
          <w:p w14:paraId="2016B226" w14:textId="756D4220"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lang w:val="en-US"/>
              </w:rPr>
              <w:t xml:space="preserve">House Held Up </w:t>
            </w:r>
            <w:proofErr w:type="gramStart"/>
            <w:r w:rsidRPr="00FB645F">
              <w:rPr>
                <w:rFonts w:ascii="Arial" w:hAnsi="Arial" w:cs="Arial"/>
                <w:b/>
                <w:bCs/>
                <w:color w:val="000000" w:themeColor="text1"/>
                <w:sz w:val="18"/>
                <w:szCs w:val="18"/>
                <w:lang w:val="en-US"/>
              </w:rPr>
              <w:t>By</w:t>
            </w:r>
            <w:proofErr w:type="gramEnd"/>
            <w:r w:rsidRPr="00FB645F">
              <w:rPr>
                <w:rFonts w:ascii="Arial" w:hAnsi="Arial" w:cs="Arial"/>
                <w:b/>
                <w:bCs/>
                <w:color w:val="000000" w:themeColor="text1"/>
                <w:sz w:val="18"/>
                <w:szCs w:val="18"/>
                <w:lang w:val="en-US"/>
              </w:rPr>
              <w:t xml:space="preserve"> Trees by Ted Kooser </w:t>
            </w:r>
          </w:p>
          <w:p w14:paraId="275E460E" w14:textId="60E2E139" w:rsidR="006C5EB4" w:rsidRPr="00FB645F" w:rsidRDefault="006C5EB4" w:rsidP="006C5EB4">
            <w:pPr>
              <w:rPr>
                <w:rFonts w:ascii="Arial" w:hAnsi="Arial" w:cs="Arial"/>
                <w:b/>
                <w:bCs/>
                <w:color w:val="000000" w:themeColor="text1"/>
                <w:sz w:val="18"/>
                <w:szCs w:val="18"/>
                <w:lang w:val="en-US"/>
              </w:rPr>
            </w:pPr>
            <w:r w:rsidRPr="00FB645F">
              <w:rPr>
                <w:rFonts w:ascii="Arial" w:hAnsi="Arial" w:cs="Arial"/>
                <w:b/>
                <w:bCs/>
                <w:color w:val="000000" w:themeColor="text1"/>
                <w:sz w:val="18"/>
                <w:szCs w:val="18"/>
                <w:lang w:val="en-US"/>
              </w:rPr>
              <w:t xml:space="preserve"> </w:t>
            </w:r>
          </w:p>
        </w:tc>
        <w:tc>
          <w:tcPr>
            <w:tcW w:w="1543" w:type="dxa"/>
            <w:tcBorders>
              <w:top w:val="single" w:sz="18" w:space="0" w:color="FFC000"/>
              <w:bottom w:val="single" w:sz="4" w:space="0" w:color="000000" w:themeColor="text1"/>
              <w:right w:val="single" w:sz="18" w:space="0" w:color="FFCC00"/>
            </w:tcBorders>
            <w:shd w:val="clear" w:color="auto" w:fill="auto"/>
          </w:tcPr>
          <w:p w14:paraId="445FFD49" w14:textId="77777777" w:rsidR="006C5EB4" w:rsidRPr="00FB645F" w:rsidRDefault="006C5EB4" w:rsidP="006C5EB4">
            <w:pPr>
              <w:pStyle w:val="paragraph"/>
              <w:spacing w:before="0" w:beforeAutospacing="0" w:after="0" w:afterAutospacing="0"/>
              <w:textAlignment w:val="baseline"/>
              <w:rPr>
                <w:rStyle w:val="eop"/>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Poems on a Theme</w:t>
            </w:r>
            <w:r w:rsidRPr="00FB645F">
              <w:rPr>
                <w:rStyle w:val="eop"/>
                <w:rFonts w:ascii="Arial" w:hAnsi="Arial" w:cs="Arial"/>
                <w:b/>
                <w:bCs/>
                <w:color w:val="000000" w:themeColor="text1"/>
                <w:sz w:val="18"/>
                <w:szCs w:val="18"/>
              </w:rPr>
              <w:t> </w:t>
            </w:r>
          </w:p>
          <w:p w14:paraId="13D0EB31"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p>
          <w:p w14:paraId="3184BCF3" w14:textId="77777777" w:rsidR="006C5EB4" w:rsidRPr="00FB645F" w:rsidRDefault="006C5EB4" w:rsidP="006C5EB4">
            <w:pPr>
              <w:pStyle w:val="paragraph"/>
              <w:spacing w:before="0" w:beforeAutospacing="0" w:after="0" w:afterAutospacing="0"/>
              <w:textAlignment w:val="baseline"/>
              <w:rPr>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Happy Poems</w:t>
            </w:r>
            <w:r w:rsidRPr="00FB645F">
              <w:rPr>
                <w:rStyle w:val="eop"/>
                <w:rFonts w:ascii="Arial" w:hAnsi="Arial" w:cs="Arial"/>
                <w:b/>
                <w:bCs/>
                <w:color w:val="000000" w:themeColor="text1"/>
                <w:sz w:val="18"/>
                <w:szCs w:val="18"/>
              </w:rPr>
              <w:t> </w:t>
            </w:r>
          </w:p>
          <w:p w14:paraId="4C51918A" w14:textId="77777777" w:rsidR="006C5EB4" w:rsidRPr="00FB645F" w:rsidRDefault="006C5EB4" w:rsidP="006C5EB4">
            <w:pPr>
              <w:pStyle w:val="paragraph"/>
              <w:spacing w:before="0" w:beforeAutospacing="0" w:after="0" w:afterAutospacing="0"/>
              <w:textAlignment w:val="baseline"/>
              <w:rPr>
                <w:rStyle w:val="normaltextrun"/>
                <w:rFonts w:ascii="Arial" w:hAnsi="Arial" w:cs="Arial"/>
                <w:b/>
                <w:bCs/>
                <w:color w:val="000000" w:themeColor="text1"/>
                <w:sz w:val="18"/>
                <w:szCs w:val="18"/>
              </w:rPr>
            </w:pPr>
            <w:r w:rsidRPr="00FB645F">
              <w:rPr>
                <w:rStyle w:val="normaltextrun"/>
                <w:rFonts w:ascii="Arial" w:hAnsi="Arial" w:cs="Arial"/>
                <w:b/>
                <w:bCs/>
                <w:color w:val="000000" w:themeColor="text1"/>
                <w:sz w:val="18"/>
                <w:szCs w:val="18"/>
              </w:rPr>
              <w:t>Using McGough's Happy Poems</w:t>
            </w:r>
          </w:p>
          <w:p w14:paraId="0BDF5F19" w14:textId="77777777" w:rsidR="006C5EB4" w:rsidRPr="00FB645F" w:rsidRDefault="006C5EB4" w:rsidP="006C5EB4">
            <w:pPr>
              <w:pStyle w:val="paragraph"/>
              <w:spacing w:before="0" w:beforeAutospacing="0" w:after="0" w:afterAutospacing="0"/>
              <w:textAlignment w:val="baseline"/>
              <w:rPr>
                <w:rStyle w:val="normaltextrun"/>
                <w:rFonts w:ascii="Comic Sans MS" w:hAnsi="Comic Sans MS" w:cs="Segoe UI"/>
                <w:b/>
                <w:bCs/>
                <w:color w:val="000000" w:themeColor="text1"/>
                <w:sz w:val="18"/>
                <w:szCs w:val="18"/>
              </w:rPr>
            </w:pPr>
          </w:p>
          <w:p w14:paraId="7F6C4B05" w14:textId="77777777" w:rsidR="006C5EB4" w:rsidRPr="00FB645F" w:rsidRDefault="006C5EB4" w:rsidP="006C5EB4">
            <w:pPr>
              <w:pStyle w:val="paragraph"/>
              <w:spacing w:before="0" w:beforeAutospacing="0" w:after="0" w:afterAutospacing="0"/>
              <w:textAlignment w:val="baseline"/>
              <w:rPr>
                <w:rFonts w:ascii="Segoe UI" w:hAnsi="Segoe UI" w:cs="Segoe UI"/>
                <w:b/>
                <w:bCs/>
                <w:color w:val="000000" w:themeColor="text1"/>
                <w:sz w:val="18"/>
                <w:szCs w:val="18"/>
              </w:rPr>
            </w:pPr>
          </w:p>
          <w:p w14:paraId="058E6FFA" w14:textId="4AEB710A" w:rsidR="006C5EB4" w:rsidRPr="00FB645F" w:rsidRDefault="006C5EB4" w:rsidP="006C5EB4">
            <w:pPr>
              <w:jc w:val="center"/>
              <w:rPr>
                <w:rFonts w:ascii="Arial" w:hAnsi="Arial" w:cs="Arial"/>
                <w:b/>
                <w:bCs/>
                <w:color w:val="000000" w:themeColor="text1"/>
                <w:sz w:val="18"/>
                <w:szCs w:val="18"/>
                <w:lang w:val="en-US"/>
              </w:rPr>
            </w:pPr>
          </w:p>
        </w:tc>
      </w:tr>
      <w:tr w:rsidR="006C5EB4" w:rsidRPr="008C3BD4" w14:paraId="2B15C580" w14:textId="77777777" w:rsidTr="005B3050">
        <w:trPr>
          <w:cantSplit/>
          <w:trHeight w:val="726"/>
        </w:trPr>
        <w:tc>
          <w:tcPr>
            <w:tcW w:w="1526" w:type="dxa"/>
            <w:tcBorders>
              <w:top w:val="single" w:sz="18" w:space="0" w:color="FFC000"/>
              <w:left w:val="single" w:sz="18" w:space="0" w:color="FFCC00"/>
              <w:bottom w:val="single" w:sz="4" w:space="0" w:color="000000" w:themeColor="text1"/>
            </w:tcBorders>
            <w:shd w:val="clear" w:color="auto" w:fill="auto"/>
          </w:tcPr>
          <w:p w14:paraId="430A0D61" w14:textId="1472B249" w:rsidR="006C5EB4" w:rsidRPr="008C3BD4" w:rsidRDefault="006C5EB4" w:rsidP="006C5EB4">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18" w:space="0" w:color="FFC000"/>
              <w:bottom w:val="single" w:sz="4" w:space="0" w:color="000000" w:themeColor="text1"/>
            </w:tcBorders>
            <w:shd w:val="clear" w:color="auto" w:fill="auto"/>
          </w:tcPr>
          <w:p w14:paraId="6436410C" w14:textId="1FF9366B"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shd w:val="clear" w:color="auto" w:fill="FFFFFF"/>
                <w:lang w:val="en-US"/>
              </w:rPr>
              <w:t>A</w:t>
            </w:r>
            <w:proofErr w:type="spellStart"/>
            <w:r w:rsidRPr="00B27607">
              <w:rPr>
                <w:rFonts w:ascii="Arial" w:hAnsi="Arial" w:cs="Arial"/>
                <w:color w:val="000000" w:themeColor="text1"/>
                <w:sz w:val="18"/>
                <w:szCs w:val="18"/>
                <w:shd w:val="clear" w:color="auto" w:fill="FFFFFF"/>
              </w:rPr>
              <w:t>dverbial</w:t>
            </w:r>
            <w:proofErr w:type="spellEnd"/>
            <w:r w:rsidRPr="00B27607">
              <w:rPr>
                <w:rFonts w:ascii="Arial" w:hAnsi="Arial" w:cs="Arial"/>
                <w:color w:val="000000" w:themeColor="text1"/>
                <w:sz w:val="18"/>
                <w:szCs w:val="18"/>
                <w:shd w:val="clear" w:color="auto" w:fill="FFFFFF"/>
              </w:rPr>
              <w:t xml:space="preserve"> phrases </w:t>
            </w:r>
          </w:p>
          <w:p w14:paraId="661660BD" w14:textId="77777777" w:rsidR="006C5EB4" w:rsidRPr="00B27607" w:rsidRDefault="006C5EB4" w:rsidP="006C5EB4">
            <w:pPr>
              <w:rPr>
                <w:rFonts w:ascii="Arial" w:hAnsi="Arial" w:cs="Arial"/>
                <w:color w:val="000000" w:themeColor="text1"/>
                <w:sz w:val="18"/>
                <w:szCs w:val="18"/>
              </w:rPr>
            </w:pPr>
          </w:p>
          <w:p w14:paraId="253E8D34" w14:textId="36A964C3"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rPr>
              <w:t xml:space="preserve">Expanded noun </w:t>
            </w:r>
            <w:proofErr w:type="gramStart"/>
            <w:r w:rsidRPr="00B27607">
              <w:rPr>
                <w:rFonts w:ascii="Arial" w:hAnsi="Arial" w:cs="Arial"/>
                <w:color w:val="000000" w:themeColor="text1"/>
                <w:sz w:val="18"/>
                <w:szCs w:val="18"/>
              </w:rPr>
              <w:t>phrases</w:t>
            </w:r>
            <w:proofErr w:type="gramEnd"/>
            <w:r w:rsidRPr="00B27607">
              <w:rPr>
                <w:rFonts w:ascii="Arial" w:hAnsi="Arial" w:cs="Arial"/>
                <w:color w:val="000000" w:themeColor="text1"/>
                <w:sz w:val="18"/>
                <w:szCs w:val="18"/>
              </w:rPr>
              <w:t xml:space="preserve"> </w:t>
            </w:r>
          </w:p>
          <w:p w14:paraId="558F73EB" w14:textId="77777777" w:rsidR="006C5EB4" w:rsidRPr="00B27607" w:rsidRDefault="006C5EB4" w:rsidP="006C5EB4">
            <w:pPr>
              <w:rPr>
                <w:rFonts w:ascii="Arial" w:hAnsi="Arial" w:cs="Arial"/>
                <w:color w:val="000000" w:themeColor="text1"/>
                <w:sz w:val="18"/>
                <w:szCs w:val="18"/>
              </w:rPr>
            </w:pPr>
          </w:p>
          <w:p w14:paraId="5E6B04D6" w14:textId="0B54F379"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rPr>
              <w:t xml:space="preserve">Apostrophes to mark singular possession in </w:t>
            </w:r>
            <w:proofErr w:type="gramStart"/>
            <w:r w:rsidRPr="00B27607">
              <w:rPr>
                <w:rFonts w:ascii="Arial" w:hAnsi="Arial" w:cs="Arial"/>
                <w:color w:val="000000" w:themeColor="text1"/>
                <w:sz w:val="18"/>
                <w:szCs w:val="18"/>
              </w:rPr>
              <w:t>nouns</w:t>
            </w:r>
            <w:proofErr w:type="gramEnd"/>
            <w:r w:rsidRPr="00B27607">
              <w:rPr>
                <w:rFonts w:ascii="Arial" w:hAnsi="Arial" w:cs="Arial"/>
                <w:color w:val="000000" w:themeColor="text1"/>
                <w:sz w:val="18"/>
                <w:szCs w:val="18"/>
              </w:rPr>
              <w:t xml:space="preserve"> </w:t>
            </w:r>
          </w:p>
          <w:p w14:paraId="6053BB00" w14:textId="77777777" w:rsidR="006C5EB4" w:rsidRPr="00B27607" w:rsidRDefault="006C5EB4" w:rsidP="006C5EB4">
            <w:pPr>
              <w:rPr>
                <w:rFonts w:ascii="Arial" w:hAnsi="Arial" w:cs="Arial"/>
                <w:color w:val="000000" w:themeColor="text1"/>
                <w:sz w:val="18"/>
                <w:szCs w:val="18"/>
              </w:rPr>
            </w:pPr>
          </w:p>
          <w:p w14:paraId="5266EA63" w14:textId="4E22B08E" w:rsidR="006C5EB4" w:rsidRPr="00B27607" w:rsidRDefault="006C5EB4" w:rsidP="006C5EB4">
            <w:pPr>
              <w:pStyle w:val="paragraph"/>
              <w:spacing w:before="0" w:beforeAutospacing="0" w:after="0" w:afterAutospacing="0"/>
              <w:textAlignment w:val="baseline"/>
              <w:rPr>
                <w:rFonts w:ascii="Arial" w:hAnsi="Arial" w:cs="Arial"/>
                <w:color w:val="000000" w:themeColor="text1"/>
                <w:sz w:val="18"/>
                <w:szCs w:val="18"/>
              </w:rPr>
            </w:pPr>
            <w:r w:rsidRPr="00B27607">
              <w:rPr>
                <w:rStyle w:val="normaltextrun"/>
                <w:rFonts w:ascii="Arial" w:hAnsi="Arial" w:cs="Arial"/>
                <w:color w:val="000000" w:themeColor="text1"/>
                <w:sz w:val="18"/>
                <w:szCs w:val="18"/>
                <w:lang w:val="en-US"/>
              </w:rPr>
              <w:t>Conjunctions to vary sentence length.  </w:t>
            </w:r>
            <w:r w:rsidRPr="00B27607">
              <w:rPr>
                <w:rStyle w:val="eop"/>
                <w:rFonts w:ascii="Arial" w:hAnsi="Arial" w:cs="Arial"/>
                <w:color w:val="000000" w:themeColor="text1"/>
                <w:sz w:val="18"/>
                <w:szCs w:val="18"/>
              </w:rPr>
              <w:t> </w:t>
            </w:r>
          </w:p>
          <w:p w14:paraId="513ABEEA" w14:textId="77777777" w:rsidR="006C5EB4" w:rsidRPr="00B27607" w:rsidRDefault="006C5EB4" w:rsidP="006C5EB4">
            <w:pPr>
              <w:pStyle w:val="paragraph"/>
              <w:spacing w:before="0" w:beforeAutospacing="0" w:after="0" w:afterAutospacing="0"/>
              <w:textAlignment w:val="baseline"/>
              <w:rPr>
                <w:rFonts w:ascii="Arial" w:hAnsi="Arial" w:cs="Arial"/>
                <w:color w:val="000000" w:themeColor="text1"/>
                <w:sz w:val="18"/>
                <w:szCs w:val="18"/>
              </w:rPr>
            </w:pPr>
            <w:r w:rsidRPr="00B27607">
              <w:rPr>
                <w:rStyle w:val="eop"/>
                <w:rFonts w:ascii="Arial" w:hAnsi="Arial" w:cs="Arial"/>
                <w:color w:val="000000" w:themeColor="text1"/>
                <w:sz w:val="18"/>
                <w:szCs w:val="18"/>
              </w:rPr>
              <w:t> </w:t>
            </w:r>
          </w:p>
          <w:p w14:paraId="73B00AEA" w14:textId="692C3756" w:rsidR="006C5EB4" w:rsidRPr="00B27607" w:rsidRDefault="006C5EB4" w:rsidP="006C5EB4">
            <w:pPr>
              <w:rPr>
                <w:rFonts w:ascii="Arial" w:hAnsi="Arial" w:cs="Arial"/>
                <w:color w:val="000000" w:themeColor="text1"/>
                <w:sz w:val="18"/>
                <w:szCs w:val="18"/>
              </w:rPr>
            </w:pPr>
          </w:p>
        </w:tc>
        <w:tc>
          <w:tcPr>
            <w:tcW w:w="1538" w:type="dxa"/>
            <w:tcBorders>
              <w:top w:val="single" w:sz="18" w:space="0" w:color="FFC000"/>
              <w:bottom w:val="single" w:sz="4" w:space="0" w:color="000000" w:themeColor="text1"/>
            </w:tcBorders>
            <w:shd w:val="clear" w:color="auto" w:fill="auto"/>
          </w:tcPr>
          <w:p w14:paraId="42035B95" w14:textId="0FF4E498"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en-US"/>
              </w:rPr>
              <w:t>S</w:t>
            </w:r>
            <w:proofErr w:type="spellStart"/>
            <w:r w:rsidRPr="00B27607">
              <w:rPr>
                <w:rFonts w:ascii="Arial" w:hAnsi="Arial" w:cs="Arial"/>
                <w:color w:val="000000" w:themeColor="text1"/>
                <w:sz w:val="18"/>
                <w:szCs w:val="18"/>
              </w:rPr>
              <w:t>ubordination</w:t>
            </w:r>
            <w:proofErr w:type="spellEnd"/>
            <w:r w:rsidRPr="00B27607">
              <w:rPr>
                <w:rFonts w:ascii="Arial" w:hAnsi="Arial" w:cs="Arial"/>
                <w:color w:val="000000" w:themeColor="text1"/>
                <w:sz w:val="18"/>
                <w:szCs w:val="18"/>
              </w:rPr>
              <w:t xml:space="preserve"> (using when, if, that, or because) and co-ordination (using or, and, or but) </w:t>
            </w:r>
          </w:p>
          <w:p w14:paraId="38B71F1F" w14:textId="77777777" w:rsidR="006C5EB4" w:rsidRPr="00B27607" w:rsidRDefault="006C5EB4" w:rsidP="006C5EB4">
            <w:pPr>
              <w:rPr>
                <w:rFonts w:ascii="Arial" w:hAnsi="Arial" w:cs="Arial"/>
                <w:color w:val="000000" w:themeColor="text1"/>
                <w:sz w:val="18"/>
                <w:szCs w:val="18"/>
              </w:rPr>
            </w:pPr>
          </w:p>
          <w:p w14:paraId="439FBA8E" w14:textId="3E395678" w:rsidR="006C5EB4" w:rsidRPr="00B27607" w:rsidRDefault="006C5EB4" w:rsidP="006C5EB4">
            <w:pPr>
              <w:rPr>
                <w:rFonts w:ascii="Arial" w:hAnsi="Arial" w:cs="Arial"/>
                <w:color w:val="000000" w:themeColor="text1"/>
                <w:sz w:val="18"/>
                <w:szCs w:val="18"/>
              </w:rPr>
            </w:pPr>
          </w:p>
        </w:tc>
        <w:tc>
          <w:tcPr>
            <w:tcW w:w="1539" w:type="dxa"/>
            <w:gridSpan w:val="2"/>
            <w:tcBorders>
              <w:top w:val="single" w:sz="18" w:space="0" w:color="FFC000"/>
              <w:bottom w:val="single" w:sz="4" w:space="0" w:color="000000" w:themeColor="text1"/>
            </w:tcBorders>
            <w:shd w:val="clear" w:color="auto" w:fill="auto"/>
          </w:tcPr>
          <w:p w14:paraId="5EE35B05" w14:textId="18341834" w:rsidR="006C5EB4" w:rsidRPr="00B27607" w:rsidRDefault="006C5EB4" w:rsidP="006C5EB4">
            <w:pPr>
              <w:rPr>
                <w:rFonts w:ascii="Arial" w:hAnsi="Arial" w:cs="Arial"/>
                <w:color w:val="000000" w:themeColor="text1"/>
                <w:sz w:val="18"/>
                <w:szCs w:val="18"/>
              </w:rPr>
            </w:pPr>
            <w:r w:rsidRPr="00B27607">
              <w:rPr>
                <w:rStyle w:val="normaltextrun"/>
                <w:rFonts w:ascii="Arial" w:hAnsi="Arial" w:cs="Arial"/>
                <w:color w:val="000000" w:themeColor="text1"/>
                <w:sz w:val="18"/>
                <w:szCs w:val="18"/>
                <w:shd w:val="clear" w:color="auto" w:fill="FFFFFF"/>
                <w:lang w:val="en-US"/>
              </w:rPr>
              <w:t>Nouns and adjectives </w:t>
            </w:r>
          </w:p>
          <w:p w14:paraId="5EE77764" w14:textId="77777777" w:rsidR="006C5EB4" w:rsidRPr="00B27607" w:rsidRDefault="006C5EB4" w:rsidP="006C5EB4">
            <w:pPr>
              <w:rPr>
                <w:rFonts w:ascii="Arial" w:hAnsi="Arial" w:cs="Arial"/>
                <w:color w:val="000000" w:themeColor="text1"/>
                <w:sz w:val="18"/>
                <w:szCs w:val="18"/>
              </w:rPr>
            </w:pPr>
          </w:p>
          <w:p w14:paraId="1503C183" w14:textId="1093063D"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shd w:val="clear" w:color="auto" w:fill="FFFFFF"/>
                <w:lang w:val="en-US"/>
              </w:rPr>
              <w:t>C</w:t>
            </w:r>
            <w:proofErr w:type="spellStart"/>
            <w:r w:rsidRPr="00B27607">
              <w:rPr>
                <w:rFonts w:ascii="Arial" w:hAnsi="Arial" w:cs="Arial"/>
                <w:color w:val="000000" w:themeColor="text1"/>
                <w:sz w:val="18"/>
                <w:szCs w:val="18"/>
                <w:shd w:val="clear" w:color="auto" w:fill="FFFFFF"/>
              </w:rPr>
              <w:t>ommas</w:t>
            </w:r>
            <w:proofErr w:type="spellEnd"/>
            <w:r w:rsidRPr="00B27607">
              <w:rPr>
                <w:rFonts w:ascii="Arial" w:hAnsi="Arial" w:cs="Arial"/>
                <w:color w:val="000000" w:themeColor="text1"/>
                <w:sz w:val="18"/>
                <w:szCs w:val="18"/>
                <w:shd w:val="clear" w:color="auto" w:fill="FFFFFF"/>
              </w:rPr>
              <w:t xml:space="preserve"> in lists</w:t>
            </w:r>
          </w:p>
          <w:p w14:paraId="7D028E79" w14:textId="77777777" w:rsidR="006C5EB4" w:rsidRPr="00B27607" w:rsidRDefault="006C5EB4" w:rsidP="006C5EB4">
            <w:pPr>
              <w:rPr>
                <w:rFonts w:ascii="Arial" w:hAnsi="Arial" w:cs="Arial"/>
                <w:color w:val="000000" w:themeColor="text1"/>
                <w:sz w:val="18"/>
                <w:szCs w:val="18"/>
              </w:rPr>
            </w:pPr>
          </w:p>
          <w:p w14:paraId="5DCA864D" w14:textId="741C259A" w:rsidR="006C5EB4" w:rsidRPr="00B27607" w:rsidRDefault="006C5EB4" w:rsidP="006C5EB4">
            <w:pPr>
              <w:rPr>
                <w:rFonts w:ascii="Arial" w:hAnsi="Arial" w:cs="Arial"/>
                <w:color w:val="000000" w:themeColor="text1"/>
                <w:sz w:val="18"/>
                <w:szCs w:val="18"/>
              </w:rPr>
            </w:pPr>
            <w:r w:rsidRPr="00B27607">
              <w:rPr>
                <w:rStyle w:val="normaltextrun"/>
                <w:rFonts w:ascii="Arial" w:hAnsi="Arial" w:cs="Arial"/>
                <w:color w:val="000000" w:themeColor="text1"/>
                <w:sz w:val="18"/>
                <w:szCs w:val="18"/>
                <w:shd w:val="clear" w:color="auto" w:fill="FFFFFF"/>
                <w:lang w:val="en-US"/>
              </w:rPr>
              <w:t xml:space="preserve">Expanded noun phrases to describe and </w:t>
            </w:r>
            <w:proofErr w:type="gramStart"/>
            <w:r w:rsidRPr="00B27607">
              <w:rPr>
                <w:rStyle w:val="normaltextrun"/>
                <w:rFonts w:ascii="Arial" w:hAnsi="Arial" w:cs="Arial"/>
                <w:color w:val="000000" w:themeColor="text1"/>
                <w:sz w:val="18"/>
                <w:szCs w:val="18"/>
                <w:shd w:val="clear" w:color="auto" w:fill="FFFFFF"/>
                <w:lang w:val="en-US"/>
              </w:rPr>
              <w:t>specify</w:t>
            </w:r>
            <w:proofErr w:type="gramEnd"/>
          </w:p>
          <w:p w14:paraId="61C4A3B0" w14:textId="66E8689F" w:rsidR="006C5EB4" w:rsidRPr="00B27607" w:rsidRDefault="006C5EB4" w:rsidP="006C5EB4">
            <w:pPr>
              <w:rPr>
                <w:rFonts w:ascii="Arial" w:hAnsi="Arial" w:cs="Arial"/>
                <w:color w:val="000000" w:themeColor="text1"/>
                <w:sz w:val="18"/>
                <w:szCs w:val="18"/>
              </w:rPr>
            </w:pPr>
          </w:p>
        </w:tc>
        <w:tc>
          <w:tcPr>
            <w:tcW w:w="1539" w:type="dxa"/>
            <w:tcBorders>
              <w:top w:val="single" w:sz="18" w:space="0" w:color="FFC000"/>
              <w:bottom w:val="single" w:sz="4" w:space="0" w:color="000000" w:themeColor="text1"/>
            </w:tcBorders>
            <w:shd w:val="clear" w:color="auto" w:fill="auto"/>
          </w:tcPr>
          <w:p w14:paraId="2250D41C" w14:textId="77777777"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fr-CH"/>
              </w:rPr>
              <w:t>S</w:t>
            </w:r>
            <w:proofErr w:type="spellStart"/>
            <w:r w:rsidRPr="00B27607">
              <w:rPr>
                <w:rFonts w:ascii="Arial" w:hAnsi="Arial" w:cs="Arial"/>
                <w:color w:val="000000" w:themeColor="text1"/>
                <w:sz w:val="18"/>
                <w:szCs w:val="18"/>
              </w:rPr>
              <w:t>entences</w:t>
            </w:r>
            <w:proofErr w:type="spellEnd"/>
            <w:r w:rsidRPr="00B27607">
              <w:rPr>
                <w:rFonts w:ascii="Arial" w:hAnsi="Arial" w:cs="Arial"/>
                <w:color w:val="000000" w:themeColor="text1"/>
                <w:sz w:val="18"/>
                <w:szCs w:val="18"/>
              </w:rPr>
              <w:t xml:space="preserve"> with different </w:t>
            </w:r>
            <w:proofErr w:type="gramStart"/>
            <w:r w:rsidRPr="00B27607">
              <w:rPr>
                <w:rFonts w:ascii="Arial" w:hAnsi="Arial" w:cs="Arial"/>
                <w:color w:val="000000" w:themeColor="text1"/>
                <w:sz w:val="18"/>
                <w:szCs w:val="18"/>
              </w:rPr>
              <w:t>forms:</w:t>
            </w:r>
            <w:proofErr w:type="gramEnd"/>
            <w:r w:rsidRPr="00B27607">
              <w:rPr>
                <w:rFonts w:ascii="Arial" w:hAnsi="Arial" w:cs="Arial"/>
                <w:color w:val="000000" w:themeColor="text1"/>
                <w:sz w:val="18"/>
                <w:szCs w:val="18"/>
              </w:rPr>
              <w:t xml:space="preserve"> statement, question, exclamation, command</w:t>
            </w:r>
          </w:p>
          <w:p w14:paraId="4FC8896D" w14:textId="6C19514C" w:rsidR="006C5EB4" w:rsidRPr="00B27607" w:rsidRDefault="006C5EB4" w:rsidP="006C5EB4">
            <w:pPr>
              <w:rPr>
                <w:rFonts w:ascii="Arial" w:hAnsi="Arial" w:cs="Arial"/>
                <w:color w:val="000000" w:themeColor="text1"/>
                <w:sz w:val="18"/>
                <w:szCs w:val="18"/>
              </w:rPr>
            </w:pPr>
          </w:p>
        </w:tc>
        <w:tc>
          <w:tcPr>
            <w:tcW w:w="1538" w:type="dxa"/>
            <w:tcBorders>
              <w:top w:val="single" w:sz="18" w:space="0" w:color="FFC000"/>
              <w:bottom w:val="single" w:sz="4" w:space="0" w:color="000000" w:themeColor="text1"/>
            </w:tcBorders>
            <w:shd w:val="clear" w:color="auto" w:fill="auto"/>
          </w:tcPr>
          <w:p w14:paraId="2439898E" w14:textId="57551B01" w:rsidR="006C5EB4" w:rsidRPr="00B27607" w:rsidRDefault="006C5EB4" w:rsidP="006C5EB4">
            <w:pPr>
              <w:rPr>
                <w:rFonts w:ascii="Arial" w:hAnsi="Arial" w:cs="Arial"/>
                <w:color w:val="000000" w:themeColor="text1"/>
                <w:sz w:val="18"/>
                <w:szCs w:val="18"/>
                <w:lang w:val="fr-CH"/>
              </w:rPr>
            </w:pPr>
            <w:r w:rsidRPr="00B27607">
              <w:rPr>
                <w:rFonts w:ascii="Arial" w:hAnsi="Arial" w:cs="Arial"/>
                <w:color w:val="000000" w:themeColor="text1"/>
                <w:sz w:val="18"/>
                <w:szCs w:val="18"/>
                <w:lang w:val="fr-CH"/>
              </w:rPr>
              <w:t>S</w:t>
            </w:r>
            <w:proofErr w:type="spellStart"/>
            <w:r w:rsidRPr="00B27607">
              <w:rPr>
                <w:rFonts w:ascii="Arial" w:hAnsi="Arial" w:cs="Arial"/>
                <w:color w:val="000000" w:themeColor="text1"/>
                <w:sz w:val="18"/>
                <w:szCs w:val="18"/>
              </w:rPr>
              <w:t>entences</w:t>
            </w:r>
            <w:proofErr w:type="spellEnd"/>
            <w:r w:rsidRPr="00B27607">
              <w:rPr>
                <w:rFonts w:ascii="Arial" w:hAnsi="Arial" w:cs="Arial"/>
                <w:color w:val="000000" w:themeColor="text1"/>
                <w:sz w:val="18"/>
                <w:szCs w:val="18"/>
              </w:rPr>
              <w:t xml:space="preserve"> with different </w:t>
            </w:r>
            <w:proofErr w:type="gramStart"/>
            <w:r w:rsidRPr="00B27607">
              <w:rPr>
                <w:rFonts w:ascii="Arial" w:hAnsi="Arial" w:cs="Arial"/>
                <w:color w:val="000000" w:themeColor="text1"/>
                <w:sz w:val="18"/>
                <w:szCs w:val="18"/>
              </w:rPr>
              <w:t>forms:</w:t>
            </w:r>
            <w:proofErr w:type="gramEnd"/>
            <w:r w:rsidRPr="00B27607">
              <w:rPr>
                <w:rFonts w:ascii="Arial" w:hAnsi="Arial" w:cs="Arial"/>
                <w:color w:val="000000" w:themeColor="text1"/>
                <w:sz w:val="18"/>
                <w:szCs w:val="18"/>
              </w:rPr>
              <w:t xml:space="preserve"> statement, question, exclamation, command</w:t>
            </w:r>
            <w:r w:rsidRPr="00B27607">
              <w:rPr>
                <w:rFonts w:ascii="Arial" w:hAnsi="Arial" w:cs="Arial"/>
                <w:color w:val="000000" w:themeColor="text1"/>
                <w:sz w:val="18"/>
                <w:szCs w:val="18"/>
                <w:lang w:val="fr-CH"/>
              </w:rPr>
              <w:t xml:space="preserve"> </w:t>
            </w:r>
            <w:proofErr w:type="spellStart"/>
            <w:r w:rsidRPr="00B27607">
              <w:rPr>
                <w:rFonts w:ascii="Arial" w:hAnsi="Arial" w:cs="Arial"/>
                <w:color w:val="000000" w:themeColor="text1"/>
                <w:sz w:val="18"/>
                <w:szCs w:val="18"/>
                <w:lang w:val="fr-CH"/>
              </w:rPr>
              <w:t>ctd</w:t>
            </w:r>
            <w:proofErr w:type="spellEnd"/>
            <w:r w:rsidRPr="00B27607">
              <w:rPr>
                <w:rFonts w:ascii="Arial" w:hAnsi="Arial" w:cs="Arial"/>
                <w:color w:val="000000" w:themeColor="text1"/>
                <w:sz w:val="18"/>
                <w:szCs w:val="18"/>
                <w:lang w:val="fr-CH"/>
              </w:rPr>
              <w:t>…</w:t>
            </w:r>
          </w:p>
          <w:p w14:paraId="5B4D096A" w14:textId="34470938" w:rsidR="006C5EB4" w:rsidRPr="00B27607" w:rsidRDefault="006C5EB4" w:rsidP="006C5EB4">
            <w:pPr>
              <w:jc w:val="center"/>
              <w:rPr>
                <w:rFonts w:ascii="Arial" w:hAnsi="Arial" w:cs="Arial"/>
                <w:color w:val="000000" w:themeColor="text1"/>
                <w:sz w:val="18"/>
                <w:szCs w:val="18"/>
              </w:rPr>
            </w:pPr>
          </w:p>
        </w:tc>
        <w:tc>
          <w:tcPr>
            <w:tcW w:w="1539" w:type="dxa"/>
            <w:tcBorders>
              <w:top w:val="single" w:sz="18" w:space="0" w:color="FFC000"/>
              <w:bottom w:val="single" w:sz="4" w:space="0" w:color="000000" w:themeColor="text1"/>
            </w:tcBorders>
            <w:shd w:val="clear" w:color="auto" w:fill="auto"/>
          </w:tcPr>
          <w:p w14:paraId="4416C9B5" w14:textId="77777777" w:rsidR="006C5EB4" w:rsidRPr="00B27607" w:rsidRDefault="006C5EB4" w:rsidP="006C5EB4">
            <w:pPr>
              <w:tabs>
                <w:tab w:val="center" w:pos="661"/>
              </w:tabs>
              <w:rPr>
                <w:rFonts w:ascii="Arial" w:hAnsi="Arial" w:cs="Arial"/>
                <w:color w:val="000000" w:themeColor="text1"/>
                <w:sz w:val="18"/>
                <w:szCs w:val="18"/>
                <w:lang w:val="en-US"/>
              </w:rPr>
            </w:pPr>
            <w:r w:rsidRPr="00B27607">
              <w:rPr>
                <w:rFonts w:ascii="Arial" w:hAnsi="Arial" w:cs="Arial"/>
                <w:color w:val="000000" w:themeColor="text1"/>
                <w:sz w:val="18"/>
                <w:szCs w:val="18"/>
                <w:lang w:val="en-US"/>
              </w:rPr>
              <w:t>Revise adjectives, nouns, verbs</w:t>
            </w:r>
          </w:p>
          <w:p w14:paraId="39450C61" w14:textId="77777777" w:rsidR="006C5EB4" w:rsidRPr="00B27607" w:rsidRDefault="006C5EB4" w:rsidP="006C5EB4">
            <w:pPr>
              <w:tabs>
                <w:tab w:val="center" w:pos="661"/>
              </w:tabs>
              <w:rPr>
                <w:rFonts w:ascii="Arial" w:hAnsi="Arial" w:cs="Arial"/>
                <w:color w:val="000000" w:themeColor="text1"/>
                <w:sz w:val="18"/>
                <w:szCs w:val="18"/>
                <w:lang w:val="en-US"/>
              </w:rPr>
            </w:pPr>
          </w:p>
          <w:p w14:paraId="28F8C719" w14:textId="77777777"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rPr>
              <w:t xml:space="preserve">Formation of nouns using suffixes such as –ness, –er and by compounding </w:t>
            </w:r>
          </w:p>
          <w:p w14:paraId="356F1A26" w14:textId="5DDA888A" w:rsidR="006C5EB4" w:rsidRPr="00B27607" w:rsidRDefault="006C5EB4" w:rsidP="006C5EB4">
            <w:pPr>
              <w:rPr>
                <w:rFonts w:ascii="Arial" w:hAnsi="Arial" w:cs="Arial"/>
                <w:color w:val="000000" w:themeColor="text1"/>
                <w:sz w:val="18"/>
                <w:szCs w:val="18"/>
              </w:rPr>
            </w:pPr>
          </w:p>
        </w:tc>
        <w:tc>
          <w:tcPr>
            <w:tcW w:w="1539" w:type="dxa"/>
            <w:tcBorders>
              <w:top w:val="single" w:sz="18" w:space="0" w:color="FFC000"/>
              <w:bottom w:val="single" w:sz="4" w:space="0" w:color="000000" w:themeColor="text1"/>
            </w:tcBorders>
            <w:shd w:val="clear" w:color="auto" w:fill="auto"/>
          </w:tcPr>
          <w:p w14:paraId="128BC575" w14:textId="77777777"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fr-CH"/>
              </w:rPr>
              <w:t>S</w:t>
            </w:r>
            <w:proofErr w:type="spellStart"/>
            <w:r w:rsidRPr="00B27607">
              <w:rPr>
                <w:rFonts w:ascii="Arial" w:hAnsi="Arial" w:cs="Arial"/>
                <w:color w:val="000000" w:themeColor="text1"/>
                <w:sz w:val="18"/>
                <w:szCs w:val="18"/>
              </w:rPr>
              <w:t>entences</w:t>
            </w:r>
            <w:proofErr w:type="spellEnd"/>
            <w:r w:rsidRPr="00B27607">
              <w:rPr>
                <w:rFonts w:ascii="Arial" w:hAnsi="Arial" w:cs="Arial"/>
                <w:color w:val="000000" w:themeColor="text1"/>
                <w:sz w:val="18"/>
                <w:szCs w:val="18"/>
              </w:rPr>
              <w:t xml:space="preserve"> with different </w:t>
            </w:r>
            <w:proofErr w:type="gramStart"/>
            <w:r w:rsidRPr="00B27607">
              <w:rPr>
                <w:rFonts w:ascii="Arial" w:hAnsi="Arial" w:cs="Arial"/>
                <w:color w:val="000000" w:themeColor="text1"/>
                <w:sz w:val="18"/>
                <w:szCs w:val="18"/>
              </w:rPr>
              <w:t>forms:</w:t>
            </w:r>
            <w:proofErr w:type="gramEnd"/>
            <w:r w:rsidRPr="00B27607">
              <w:rPr>
                <w:rFonts w:ascii="Arial" w:hAnsi="Arial" w:cs="Arial"/>
                <w:color w:val="000000" w:themeColor="text1"/>
                <w:sz w:val="18"/>
                <w:szCs w:val="18"/>
              </w:rPr>
              <w:t xml:space="preserve"> statement, question, exclamation, command</w:t>
            </w:r>
          </w:p>
          <w:p w14:paraId="750CD2DD" w14:textId="77777777" w:rsidR="006C5EB4" w:rsidRPr="00B27607" w:rsidRDefault="006C5EB4" w:rsidP="006C5EB4">
            <w:pPr>
              <w:rPr>
                <w:rFonts w:ascii="Arial" w:hAnsi="Arial" w:cs="Arial"/>
                <w:color w:val="000000" w:themeColor="text1"/>
                <w:sz w:val="18"/>
                <w:szCs w:val="18"/>
              </w:rPr>
            </w:pPr>
          </w:p>
          <w:p w14:paraId="4D9F2953" w14:textId="5D448E31"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en-US"/>
              </w:rPr>
              <w:t>P</w:t>
            </w:r>
            <w:r w:rsidRPr="00B27607">
              <w:rPr>
                <w:rFonts w:ascii="Arial" w:hAnsi="Arial" w:cs="Arial"/>
                <w:color w:val="000000" w:themeColor="text1"/>
                <w:sz w:val="18"/>
                <w:szCs w:val="18"/>
              </w:rPr>
              <w:t xml:space="preserve">resent and past tenses </w:t>
            </w:r>
          </w:p>
          <w:p w14:paraId="7773D872" w14:textId="77777777" w:rsidR="006C5EB4" w:rsidRPr="00B27607" w:rsidRDefault="006C5EB4" w:rsidP="006C5EB4">
            <w:pPr>
              <w:rPr>
                <w:rFonts w:ascii="Arial" w:hAnsi="Arial" w:cs="Arial"/>
                <w:color w:val="000000" w:themeColor="text1"/>
                <w:sz w:val="18"/>
                <w:szCs w:val="18"/>
              </w:rPr>
            </w:pPr>
          </w:p>
          <w:p w14:paraId="33021602" w14:textId="20D2181C"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rPr>
              <w:t xml:space="preserve">Use of the progressive form of verbs </w:t>
            </w:r>
          </w:p>
          <w:p w14:paraId="63A58344" w14:textId="77777777" w:rsidR="006C5EB4" w:rsidRPr="00B27607" w:rsidRDefault="006C5EB4" w:rsidP="006C5EB4">
            <w:pPr>
              <w:rPr>
                <w:rFonts w:ascii="Arial" w:hAnsi="Arial" w:cs="Arial"/>
                <w:color w:val="000000" w:themeColor="text1"/>
                <w:sz w:val="18"/>
                <w:szCs w:val="18"/>
              </w:rPr>
            </w:pPr>
          </w:p>
          <w:p w14:paraId="024AFA33" w14:textId="2BA31BEE" w:rsidR="006C5EB4" w:rsidRPr="00B27607" w:rsidRDefault="006C5EB4" w:rsidP="006C5EB4">
            <w:pPr>
              <w:rPr>
                <w:rFonts w:ascii="Arial" w:hAnsi="Arial" w:cs="Arial"/>
                <w:color w:val="000000" w:themeColor="text1"/>
                <w:sz w:val="18"/>
                <w:szCs w:val="18"/>
              </w:rPr>
            </w:pPr>
          </w:p>
        </w:tc>
        <w:tc>
          <w:tcPr>
            <w:tcW w:w="1539" w:type="dxa"/>
            <w:tcBorders>
              <w:top w:val="single" w:sz="18" w:space="0" w:color="FFC000"/>
              <w:bottom w:val="single" w:sz="4" w:space="0" w:color="000000" w:themeColor="text1"/>
            </w:tcBorders>
            <w:shd w:val="clear" w:color="auto" w:fill="auto"/>
          </w:tcPr>
          <w:p w14:paraId="116D3A91" w14:textId="03E60FAE" w:rsidR="006C5EB4" w:rsidRPr="00B27607" w:rsidRDefault="006C5EB4" w:rsidP="006C5EB4">
            <w:pPr>
              <w:rPr>
                <w:rFonts w:ascii="Arial" w:hAnsi="Arial" w:cs="Arial"/>
                <w:color w:val="000000" w:themeColor="text1"/>
                <w:sz w:val="18"/>
                <w:szCs w:val="18"/>
              </w:rPr>
            </w:pPr>
            <w:r w:rsidRPr="00B27607">
              <w:rPr>
                <w:rStyle w:val="normaltextrun"/>
                <w:rFonts w:ascii="Arial" w:hAnsi="Arial" w:cs="Arial"/>
                <w:color w:val="000000" w:themeColor="text1"/>
                <w:sz w:val="18"/>
                <w:szCs w:val="18"/>
              </w:rPr>
              <w:t>Explore conjunctions and the correct use of present and past tense. </w:t>
            </w:r>
          </w:p>
        </w:tc>
        <w:tc>
          <w:tcPr>
            <w:tcW w:w="1543" w:type="dxa"/>
            <w:tcBorders>
              <w:top w:val="single" w:sz="18" w:space="0" w:color="FFC000"/>
              <w:bottom w:val="single" w:sz="4" w:space="0" w:color="000000" w:themeColor="text1"/>
              <w:right w:val="single" w:sz="18" w:space="0" w:color="FFCC00"/>
            </w:tcBorders>
            <w:shd w:val="clear" w:color="auto" w:fill="auto"/>
          </w:tcPr>
          <w:p w14:paraId="6E0957B4" w14:textId="508040AB"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fr-CH"/>
              </w:rPr>
              <w:t>F</w:t>
            </w:r>
            <w:proofErr w:type="spellStart"/>
            <w:r w:rsidRPr="00B27607">
              <w:rPr>
                <w:rFonts w:ascii="Arial" w:hAnsi="Arial" w:cs="Arial"/>
                <w:color w:val="000000" w:themeColor="text1"/>
                <w:sz w:val="18"/>
                <w:szCs w:val="18"/>
              </w:rPr>
              <w:t>eatures</w:t>
            </w:r>
            <w:proofErr w:type="spellEnd"/>
            <w:r w:rsidRPr="00B27607">
              <w:rPr>
                <w:rFonts w:ascii="Arial" w:hAnsi="Arial" w:cs="Arial"/>
                <w:color w:val="000000" w:themeColor="text1"/>
                <w:sz w:val="18"/>
                <w:szCs w:val="18"/>
              </w:rPr>
              <w:t xml:space="preserve"> of written Standard English</w:t>
            </w:r>
          </w:p>
          <w:p w14:paraId="54ABE62A" w14:textId="77777777" w:rsidR="006C5EB4" w:rsidRPr="00B27607" w:rsidRDefault="006C5EB4" w:rsidP="006C5EB4">
            <w:pPr>
              <w:rPr>
                <w:rFonts w:ascii="Arial" w:hAnsi="Arial" w:cs="Arial"/>
                <w:color w:val="000000" w:themeColor="text1"/>
                <w:sz w:val="18"/>
                <w:szCs w:val="18"/>
              </w:rPr>
            </w:pPr>
          </w:p>
          <w:p w14:paraId="571D3C53" w14:textId="0C6144A1" w:rsidR="006C5EB4" w:rsidRPr="00B27607" w:rsidRDefault="006C5EB4" w:rsidP="006C5EB4">
            <w:pPr>
              <w:rPr>
                <w:rFonts w:ascii="Arial" w:hAnsi="Arial" w:cs="Arial"/>
                <w:color w:val="000000" w:themeColor="text1"/>
                <w:sz w:val="18"/>
                <w:szCs w:val="18"/>
              </w:rPr>
            </w:pPr>
            <w:r w:rsidRPr="00B27607">
              <w:rPr>
                <w:rFonts w:ascii="Arial" w:hAnsi="Arial" w:cs="Arial"/>
                <w:color w:val="000000" w:themeColor="text1"/>
                <w:sz w:val="18"/>
                <w:szCs w:val="18"/>
                <w:lang w:val="en-US"/>
              </w:rPr>
              <w:t>A</w:t>
            </w:r>
            <w:proofErr w:type="spellStart"/>
            <w:r w:rsidRPr="00B27607">
              <w:rPr>
                <w:rFonts w:ascii="Arial" w:hAnsi="Arial" w:cs="Arial"/>
                <w:color w:val="000000" w:themeColor="text1"/>
                <w:sz w:val="18"/>
                <w:szCs w:val="18"/>
              </w:rPr>
              <w:t>postrophes</w:t>
            </w:r>
            <w:proofErr w:type="spellEnd"/>
            <w:r w:rsidRPr="00B27607">
              <w:rPr>
                <w:rFonts w:ascii="Arial" w:hAnsi="Arial" w:cs="Arial"/>
                <w:color w:val="000000" w:themeColor="text1"/>
                <w:sz w:val="18"/>
                <w:szCs w:val="18"/>
              </w:rPr>
              <w:t xml:space="preserve"> for contracted forms and the possessive (singular)</w:t>
            </w:r>
          </w:p>
          <w:p w14:paraId="266C7D75" w14:textId="591DA36F" w:rsidR="006C5EB4" w:rsidRPr="00B27607" w:rsidRDefault="006C5EB4" w:rsidP="006C5EB4">
            <w:pPr>
              <w:rPr>
                <w:rFonts w:ascii="Arial" w:hAnsi="Arial" w:cs="Arial"/>
                <w:color w:val="000000" w:themeColor="text1"/>
                <w:sz w:val="18"/>
                <w:szCs w:val="18"/>
              </w:rPr>
            </w:pPr>
          </w:p>
        </w:tc>
      </w:tr>
    </w:tbl>
    <w:p w14:paraId="4D642D90" w14:textId="77777777" w:rsidR="001C4A78" w:rsidRPr="00F9064E" w:rsidRDefault="001C4A78" w:rsidP="00834CE0">
      <w:pPr>
        <w:rPr>
          <w:rFonts w:ascii="Arial" w:hAnsi="Arial" w:cs="Arial"/>
          <w:sz w:val="18"/>
          <w:szCs w:val="18"/>
          <w:lang w:val="en-US"/>
        </w:rPr>
      </w:pPr>
    </w:p>
    <w:p w14:paraId="0F8A91AF" w14:textId="77777777" w:rsidR="00AF3AFE" w:rsidRPr="00F9064E" w:rsidRDefault="00AF3AFE" w:rsidP="00834CE0">
      <w:pPr>
        <w:rPr>
          <w:rFonts w:ascii="Arial" w:hAnsi="Arial" w:cs="Arial"/>
          <w:sz w:val="18"/>
          <w:szCs w:val="18"/>
          <w:lang w:val="en-US"/>
        </w:rPr>
      </w:pPr>
    </w:p>
    <w:p w14:paraId="712DDFE4" w14:textId="77777777" w:rsidR="00AF3AFE" w:rsidRPr="00F9064E" w:rsidRDefault="00AF3AFE" w:rsidP="00834CE0">
      <w:pPr>
        <w:rPr>
          <w:rFonts w:ascii="Arial" w:hAnsi="Arial" w:cs="Arial"/>
          <w:sz w:val="18"/>
          <w:szCs w:val="18"/>
          <w:lang w:val="en-US"/>
        </w:rPr>
      </w:pPr>
    </w:p>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26"/>
        <w:gridCol w:w="1548"/>
        <w:gridCol w:w="1538"/>
        <w:gridCol w:w="1531"/>
        <w:gridCol w:w="8"/>
        <w:gridCol w:w="1539"/>
        <w:gridCol w:w="1538"/>
        <w:gridCol w:w="1539"/>
        <w:gridCol w:w="1539"/>
        <w:gridCol w:w="1539"/>
        <w:gridCol w:w="1543"/>
      </w:tblGrid>
      <w:tr w:rsidR="00E23609" w:rsidRPr="003945D5" w14:paraId="35409EDC" w14:textId="77777777" w:rsidTr="2885E2A7">
        <w:tc>
          <w:tcPr>
            <w:tcW w:w="15388" w:type="dxa"/>
            <w:gridSpan w:val="11"/>
            <w:tcBorders>
              <w:top w:val="single" w:sz="18" w:space="0" w:color="FFCC00"/>
              <w:left w:val="single" w:sz="18" w:space="0" w:color="FFCC00"/>
              <w:bottom w:val="single" w:sz="4" w:space="0" w:color="000000" w:themeColor="text1"/>
              <w:right w:val="single" w:sz="18" w:space="0" w:color="FFCC00"/>
            </w:tcBorders>
            <w:shd w:val="clear" w:color="auto" w:fill="FFF2CC" w:themeFill="accent4" w:themeFillTint="33"/>
          </w:tcPr>
          <w:p w14:paraId="77C75624" w14:textId="7189EBE7" w:rsidR="00E23609" w:rsidRPr="008C3BD4" w:rsidRDefault="00E23609" w:rsidP="00DB7707">
            <w:pPr>
              <w:pStyle w:val="TableTitle"/>
              <w:jc w:val="center"/>
              <w:rPr>
                <w:b w:val="0"/>
                <w:color w:val="FFFFFF"/>
                <w:sz w:val="22"/>
                <w:szCs w:val="22"/>
              </w:rPr>
            </w:pPr>
            <w:r>
              <w:rPr>
                <w:sz w:val="22"/>
                <w:szCs w:val="22"/>
              </w:rPr>
              <w:t xml:space="preserve">Year </w:t>
            </w:r>
            <w:r w:rsidR="00BA247D">
              <w:rPr>
                <w:sz w:val="22"/>
                <w:szCs w:val="22"/>
              </w:rPr>
              <w:t>3/4</w:t>
            </w:r>
          </w:p>
        </w:tc>
      </w:tr>
      <w:tr w:rsidR="00E23609" w:rsidRPr="003945D5" w14:paraId="357A932F" w14:textId="77777777" w:rsidTr="2885E2A7">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FFFAE7"/>
          </w:tcPr>
          <w:p w14:paraId="0B1B3A76" w14:textId="77777777" w:rsidR="00E23609" w:rsidRPr="003945D5" w:rsidRDefault="00E23609" w:rsidP="00DB7707">
            <w:pPr>
              <w:rPr>
                <w:rFonts w:ascii="Arial" w:hAnsi="Arial" w:cs="Arial"/>
                <w:b/>
                <w:sz w:val="18"/>
                <w:szCs w:val="18"/>
              </w:rPr>
            </w:pPr>
          </w:p>
        </w:tc>
        <w:tc>
          <w:tcPr>
            <w:tcW w:w="4617" w:type="dxa"/>
            <w:gridSpan w:val="3"/>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2E9E80DB"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Autumn term</w:t>
            </w:r>
          </w:p>
        </w:tc>
        <w:tc>
          <w:tcPr>
            <w:tcW w:w="4624" w:type="dxa"/>
            <w:gridSpan w:val="4"/>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11C2300C"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 xml:space="preserve"> Spring term </w:t>
            </w:r>
          </w:p>
        </w:tc>
        <w:tc>
          <w:tcPr>
            <w:tcW w:w="4621" w:type="dxa"/>
            <w:gridSpan w:val="3"/>
            <w:tcBorders>
              <w:top w:val="single" w:sz="4" w:space="0" w:color="000000" w:themeColor="text1"/>
              <w:left w:val="single" w:sz="8" w:space="0" w:color="auto"/>
              <w:bottom w:val="single" w:sz="4" w:space="0" w:color="000000" w:themeColor="text1"/>
              <w:right w:val="single" w:sz="18" w:space="0" w:color="FFCC00"/>
            </w:tcBorders>
            <w:shd w:val="clear" w:color="auto" w:fill="FFFAE7"/>
            <w:vAlign w:val="center"/>
          </w:tcPr>
          <w:p w14:paraId="61B9F1B5" w14:textId="77777777" w:rsidR="00E23609" w:rsidRPr="00E23609" w:rsidRDefault="00E23609" w:rsidP="00DB7707">
            <w:pPr>
              <w:jc w:val="center"/>
              <w:rPr>
                <w:rFonts w:ascii="Arial" w:hAnsi="Arial" w:cs="Arial"/>
                <w:b/>
                <w:sz w:val="18"/>
                <w:szCs w:val="18"/>
              </w:rPr>
            </w:pPr>
            <w:r w:rsidRPr="00E23609">
              <w:rPr>
                <w:rFonts w:ascii="Arial" w:hAnsi="Arial" w:cs="Arial"/>
                <w:b/>
                <w:sz w:val="18"/>
                <w:szCs w:val="18"/>
              </w:rPr>
              <w:t>Summer term</w:t>
            </w:r>
          </w:p>
        </w:tc>
      </w:tr>
      <w:tr w:rsidR="002A235E" w:rsidRPr="008C3BD4" w14:paraId="477C43FD" w14:textId="77777777" w:rsidTr="2885E2A7">
        <w:trPr>
          <w:cantSplit/>
          <w:trHeight w:val="320"/>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3A6D312A" w14:textId="77777777" w:rsidR="002A235E" w:rsidRPr="008C3BD4" w:rsidRDefault="002A235E" w:rsidP="002A235E">
            <w:pPr>
              <w:rPr>
                <w:rFonts w:ascii="Arial" w:hAnsi="Arial" w:cs="Arial"/>
                <w:b/>
                <w:sz w:val="18"/>
                <w:szCs w:val="18"/>
              </w:rPr>
            </w:pPr>
            <w:r>
              <w:rPr>
                <w:rFonts w:ascii="Arial" w:hAnsi="Arial" w:cs="Arial"/>
                <w:b/>
                <w:sz w:val="18"/>
                <w:szCs w:val="18"/>
              </w:rPr>
              <w:t>Text type</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0A03EFDA" w14:textId="1594FACC" w:rsidR="002A235E" w:rsidRDefault="002A235E" w:rsidP="002A235E">
            <w:pPr>
              <w:jc w:val="center"/>
              <w:rPr>
                <w:rFonts w:ascii="Arial" w:hAnsi="Arial" w:cs="Arial"/>
                <w:sz w:val="18"/>
                <w:szCs w:val="18"/>
              </w:rPr>
            </w:pPr>
            <w:r w:rsidRPr="2885E2A7">
              <w:rPr>
                <w:rFonts w:ascii="Arial" w:hAnsi="Arial" w:cs="Arial"/>
                <w:sz w:val="18"/>
                <w:szCs w:val="18"/>
              </w:rPr>
              <w:t>Poetry</w:t>
            </w:r>
          </w:p>
        </w:tc>
        <w:tc>
          <w:tcPr>
            <w:tcW w:w="1538" w:type="dxa"/>
            <w:tcBorders>
              <w:top w:val="single" w:sz="4" w:space="0" w:color="000000" w:themeColor="text1"/>
              <w:bottom w:val="single" w:sz="4" w:space="0" w:color="000000" w:themeColor="text1"/>
            </w:tcBorders>
            <w:shd w:val="clear" w:color="auto" w:fill="auto"/>
            <w:vAlign w:val="center"/>
          </w:tcPr>
          <w:p w14:paraId="54153EA2" w14:textId="7F09C223" w:rsidR="002A235E" w:rsidRDefault="002A235E" w:rsidP="002A235E">
            <w:pPr>
              <w:jc w:val="center"/>
              <w:rPr>
                <w:rFonts w:ascii="Arial" w:hAnsi="Arial" w:cs="Arial"/>
                <w:sz w:val="18"/>
                <w:szCs w:val="18"/>
              </w:rPr>
            </w:pPr>
            <w:r w:rsidRPr="2885E2A7">
              <w:rPr>
                <w:rFonts w:ascii="Arial" w:hAnsi="Arial" w:cs="Arial"/>
                <w:sz w:val="18"/>
                <w:szCs w:val="18"/>
              </w:rPr>
              <w:t>Fiction</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4E10AEC8" w14:textId="2A686DA2" w:rsidR="002A235E" w:rsidRDefault="002A235E" w:rsidP="002A235E">
            <w:pPr>
              <w:jc w:val="center"/>
              <w:rPr>
                <w:rFonts w:ascii="Arial" w:hAnsi="Arial" w:cs="Arial"/>
                <w:sz w:val="18"/>
                <w:szCs w:val="18"/>
              </w:rPr>
            </w:pPr>
            <w:proofErr w:type="gramStart"/>
            <w:r>
              <w:rPr>
                <w:rFonts w:ascii="Arial" w:hAnsi="Arial" w:cs="Arial"/>
                <w:sz w:val="18"/>
                <w:szCs w:val="18"/>
              </w:rPr>
              <w:t>Non Fiction</w:t>
            </w:r>
            <w:proofErr w:type="gramEnd"/>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710E1801" w14:textId="09B1C7BB" w:rsidR="002A235E" w:rsidRDefault="002A235E" w:rsidP="002A235E">
            <w:pPr>
              <w:jc w:val="center"/>
              <w:rPr>
                <w:rFonts w:ascii="Arial" w:hAnsi="Arial" w:cs="Arial"/>
                <w:sz w:val="18"/>
                <w:szCs w:val="18"/>
              </w:rPr>
            </w:pPr>
            <w:r>
              <w:rPr>
                <w:rFonts w:ascii="Arial" w:hAnsi="Arial" w:cs="Arial"/>
                <w:sz w:val="18"/>
                <w:szCs w:val="18"/>
              </w:rPr>
              <w:t>Poetry</w:t>
            </w:r>
          </w:p>
        </w:tc>
        <w:tc>
          <w:tcPr>
            <w:tcW w:w="1538" w:type="dxa"/>
            <w:tcBorders>
              <w:top w:val="single" w:sz="4" w:space="0" w:color="000000" w:themeColor="text1"/>
              <w:bottom w:val="single" w:sz="4" w:space="0" w:color="000000" w:themeColor="text1"/>
            </w:tcBorders>
            <w:shd w:val="clear" w:color="auto" w:fill="auto"/>
            <w:vAlign w:val="center"/>
          </w:tcPr>
          <w:p w14:paraId="44BBC70A" w14:textId="5208EC64" w:rsidR="002A235E" w:rsidRDefault="002A235E" w:rsidP="002A235E">
            <w:pPr>
              <w:jc w:val="center"/>
              <w:rPr>
                <w:rFonts w:ascii="Arial" w:hAnsi="Arial" w:cs="Arial"/>
                <w:sz w:val="18"/>
                <w:szCs w:val="18"/>
              </w:rPr>
            </w:pPr>
            <w:r>
              <w:rPr>
                <w:rFonts w:ascii="Arial" w:hAnsi="Arial" w:cs="Arial"/>
                <w:sz w:val="18"/>
                <w:szCs w:val="18"/>
              </w:rPr>
              <w:t>Fiction</w:t>
            </w:r>
          </w:p>
        </w:tc>
        <w:tc>
          <w:tcPr>
            <w:tcW w:w="1539" w:type="dxa"/>
            <w:tcBorders>
              <w:top w:val="single" w:sz="4" w:space="0" w:color="000000" w:themeColor="text1"/>
              <w:bottom w:val="single" w:sz="4" w:space="0" w:color="000000" w:themeColor="text1"/>
            </w:tcBorders>
            <w:shd w:val="clear" w:color="auto" w:fill="auto"/>
            <w:vAlign w:val="center"/>
          </w:tcPr>
          <w:p w14:paraId="72CF9B07" w14:textId="1DBC7E4B" w:rsidR="002A235E" w:rsidRDefault="002A235E" w:rsidP="002A235E">
            <w:pPr>
              <w:jc w:val="center"/>
              <w:rPr>
                <w:rFonts w:ascii="Arial" w:hAnsi="Arial" w:cs="Arial"/>
                <w:sz w:val="18"/>
                <w:szCs w:val="18"/>
              </w:rPr>
            </w:pPr>
            <w:proofErr w:type="gramStart"/>
            <w:r>
              <w:rPr>
                <w:rFonts w:ascii="Arial" w:hAnsi="Arial" w:cs="Arial"/>
                <w:sz w:val="18"/>
                <w:szCs w:val="18"/>
              </w:rPr>
              <w:t>Non Fiction</w:t>
            </w:r>
            <w:proofErr w:type="gramEnd"/>
          </w:p>
        </w:tc>
        <w:tc>
          <w:tcPr>
            <w:tcW w:w="1539" w:type="dxa"/>
            <w:tcBorders>
              <w:top w:val="single" w:sz="4" w:space="0" w:color="000000" w:themeColor="text1"/>
              <w:bottom w:val="single" w:sz="4" w:space="0" w:color="000000" w:themeColor="text1"/>
            </w:tcBorders>
            <w:shd w:val="clear" w:color="auto" w:fill="auto"/>
            <w:vAlign w:val="center"/>
          </w:tcPr>
          <w:p w14:paraId="217B57ED" w14:textId="5AC7B46A" w:rsidR="002A235E" w:rsidRPr="00717CEA" w:rsidRDefault="002A235E" w:rsidP="002A235E">
            <w:pPr>
              <w:jc w:val="center"/>
              <w:rPr>
                <w:rFonts w:ascii="Arial" w:hAnsi="Arial" w:cs="Arial"/>
                <w:sz w:val="18"/>
                <w:szCs w:val="18"/>
                <w:highlight w:val="green"/>
              </w:rPr>
            </w:pPr>
            <w:r>
              <w:rPr>
                <w:rFonts w:ascii="Arial" w:hAnsi="Arial" w:cs="Arial"/>
                <w:sz w:val="18"/>
                <w:szCs w:val="18"/>
              </w:rPr>
              <w:t>Poetry</w:t>
            </w:r>
          </w:p>
        </w:tc>
        <w:tc>
          <w:tcPr>
            <w:tcW w:w="1539" w:type="dxa"/>
            <w:tcBorders>
              <w:top w:val="single" w:sz="4" w:space="0" w:color="000000" w:themeColor="text1"/>
              <w:bottom w:val="single" w:sz="4" w:space="0" w:color="000000" w:themeColor="text1"/>
            </w:tcBorders>
            <w:shd w:val="clear" w:color="auto" w:fill="auto"/>
            <w:vAlign w:val="center"/>
          </w:tcPr>
          <w:p w14:paraId="13E8E6A8" w14:textId="3A611F4C" w:rsidR="002A235E" w:rsidRPr="00717CEA" w:rsidRDefault="002A235E" w:rsidP="002A235E">
            <w:pPr>
              <w:jc w:val="center"/>
              <w:rPr>
                <w:rFonts w:ascii="Arial" w:hAnsi="Arial" w:cs="Arial"/>
                <w:sz w:val="18"/>
                <w:szCs w:val="18"/>
                <w:highlight w:val="green"/>
              </w:rPr>
            </w:pPr>
            <w:r>
              <w:rPr>
                <w:rFonts w:ascii="Arial" w:hAnsi="Arial" w:cs="Arial"/>
                <w:sz w:val="18"/>
                <w:szCs w:val="18"/>
              </w:rPr>
              <w:t>Fiction</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68E5806A" w14:textId="3AFA89D1" w:rsidR="002A235E" w:rsidRPr="00717CEA" w:rsidRDefault="002A235E" w:rsidP="002A235E">
            <w:pPr>
              <w:jc w:val="center"/>
              <w:rPr>
                <w:rFonts w:ascii="Arial" w:hAnsi="Arial" w:cs="Arial"/>
                <w:sz w:val="18"/>
                <w:szCs w:val="18"/>
                <w:highlight w:val="green"/>
              </w:rPr>
            </w:pPr>
            <w:proofErr w:type="gramStart"/>
            <w:r>
              <w:rPr>
                <w:rFonts w:ascii="Arial" w:hAnsi="Arial" w:cs="Arial"/>
                <w:sz w:val="18"/>
                <w:szCs w:val="18"/>
              </w:rPr>
              <w:t>Non Fiction</w:t>
            </w:r>
            <w:proofErr w:type="gramEnd"/>
          </w:p>
        </w:tc>
      </w:tr>
      <w:tr w:rsidR="00A72E08" w:rsidRPr="008C3BD4" w14:paraId="35B4AB51" w14:textId="77777777" w:rsidTr="00CC724D">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054926D1" w14:textId="77777777" w:rsidR="00A72E08" w:rsidRPr="008C3BD4" w:rsidRDefault="00A72E08" w:rsidP="002A235E">
            <w:pPr>
              <w:rPr>
                <w:rFonts w:ascii="Arial" w:hAnsi="Arial" w:cs="Arial"/>
                <w:b/>
                <w:sz w:val="18"/>
                <w:szCs w:val="18"/>
              </w:rPr>
            </w:pPr>
            <w:r w:rsidRPr="008C3BD4">
              <w:rPr>
                <w:rFonts w:ascii="Arial" w:hAnsi="Arial" w:cs="Arial"/>
                <w:b/>
                <w:sz w:val="18"/>
                <w:szCs w:val="18"/>
              </w:rPr>
              <w:t>Year A</w:t>
            </w:r>
          </w:p>
          <w:p w14:paraId="6262D499" w14:textId="77777777" w:rsidR="00A72E08" w:rsidRPr="008C3BD4" w:rsidRDefault="00A72E08" w:rsidP="002A235E">
            <w:pPr>
              <w:rPr>
                <w:rFonts w:ascii="Arial" w:hAnsi="Arial" w:cs="Arial"/>
                <w:b/>
                <w:sz w:val="18"/>
                <w:szCs w:val="18"/>
              </w:rPr>
            </w:pPr>
          </w:p>
          <w:p w14:paraId="0482E606" w14:textId="77777777" w:rsidR="00A72E08" w:rsidRPr="008C3BD4" w:rsidRDefault="00A72E08" w:rsidP="002A235E">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5E0518F0" w14:textId="77777777" w:rsidR="00A72E08" w:rsidRPr="00E05580" w:rsidRDefault="00A72E08" w:rsidP="002A235E">
            <w:pPr>
              <w:jc w:val="center"/>
              <w:rPr>
                <w:rFonts w:ascii="Arial" w:hAnsi="Arial" w:cs="Arial"/>
                <w:b/>
                <w:bCs/>
                <w:sz w:val="18"/>
                <w:szCs w:val="18"/>
              </w:rPr>
            </w:pPr>
            <w:proofErr w:type="gramStart"/>
            <w:r w:rsidRPr="00E05580">
              <w:rPr>
                <w:rFonts w:ascii="Arial" w:hAnsi="Arial" w:cs="Arial"/>
                <w:b/>
                <w:bCs/>
                <w:sz w:val="18"/>
                <w:szCs w:val="18"/>
              </w:rPr>
              <w:t>Oh</w:t>
            </w:r>
            <w:proofErr w:type="gramEnd"/>
            <w:r w:rsidRPr="00E05580">
              <w:rPr>
                <w:rFonts w:ascii="Arial" w:hAnsi="Arial" w:cs="Arial"/>
                <w:b/>
                <w:bCs/>
                <w:sz w:val="18"/>
                <w:szCs w:val="18"/>
              </w:rPr>
              <w:t xml:space="preserve"> The Places You’ll Go </w:t>
            </w:r>
          </w:p>
          <w:p w14:paraId="393C8F8F" w14:textId="77777777" w:rsidR="00A72E08" w:rsidRPr="00E05580" w:rsidRDefault="00A72E08" w:rsidP="002A235E">
            <w:pPr>
              <w:jc w:val="center"/>
              <w:rPr>
                <w:rFonts w:ascii="Arial" w:hAnsi="Arial" w:cs="Arial"/>
                <w:b/>
                <w:bCs/>
                <w:sz w:val="18"/>
                <w:szCs w:val="18"/>
              </w:rPr>
            </w:pPr>
          </w:p>
          <w:p w14:paraId="671AA300" w14:textId="2C4F87F2"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Firework</w:t>
            </w:r>
            <w:r w:rsidR="00BD1B57" w:rsidRPr="00E05580">
              <w:rPr>
                <w:rFonts w:ascii="Arial" w:hAnsi="Arial" w:cs="Arial"/>
                <w:b/>
                <w:bCs/>
                <w:sz w:val="18"/>
                <w:szCs w:val="18"/>
              </w:rPr>
              <w:t xml:space="preserve"> Night</w:t>
            </w:r>
          </w:p>
          <w:p w14:paraId="16624AD6" w14:textId="77777777" w:rsidR="00A72E08" w:rsidRPr="00E05580" w:rsidRDefault="00A72E08" w:rsidP="002A235E">
            <w:pPr>
              <w:jc w:val="center"/>
              <w:rPr>
                <w:rFonts w:ascii="Arial" w:hAnsi="Arial" w:cs="Arial"/>
                <w:b/>
                <w:bCs/>
                <w:sz w:val="18"/>
                <w:szCs w:val="18"/>
              </w:rPr>
            </w:pPr>
          </w:p>
          <w:p w14:paraId="2CBF31FF" w14:textId="4EA18F7E"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 xml:space="preserve">(Cinquain, </w:t>
            </w:r>
            <w:proofErr w:type="gramStart"/>
            <w:r w:rsidRPr="00E05580">
              <w:rPr>
                <w:rFonts w:ascii="Arial" w:hAnsi="Arial" w:cs="Arial"/>
                <w:b/>
                <w:bCs/>
                <w:sz w:val="18"/>
                <w:szCs w:val="18"/>
              </w:rPr>
              <w:t>shape</w:t>
            </w:r>
            <w:proofErr w:type="gramEnd"/>
            <w:r w:rsidRPr="00E05580">
              <w:rPr>
                <w:rFonts w:ascii="Arial" w:hAnsi="Arial" w:cs="Arial"/>
                <w:b/>
                <w:bCs/>
                <w:sz w:val="18"/>
                <w:szCs w:val="18"/>
              </w:rPr>
              <w:t xml:space="preserve"> and </w:t>
            </w:r>
            <w:r w:rsidR="003843E8" w:rsidRPr="00E05580">
              <w:rPr>
                <w:rFonts w:ascii="Arial" w:hAnsi="Arial" w:cs="Arial"/>
                <w:b/>
                <w:bCs/>
                <w:sz w:val="18"/>
                <w:szCs w:val="18"/>
              </w:rPr>
              <w:t xml:space="preserve">onomatopoeia) </w:t>
            </w:r>
          </w:p>
        </w:tc>
        <w:tc>
          <w:tcPr>
            <w:tcW w:w="1538" w:type="dxa"/>
            <w:tcBorders>
              <w:top w:val="single" w:sz="4" w:space="0" w:color="000000" w:themeColor="text1"/>
              <w:bottom w:val="single" w:sz="4" w:space="0" w:color="000000" w:themeColor="text1"/>
            </w:tcBorders>
            <w:shd w:val="clear" w:color="auto" w:fill="auto"/>
            <w:vAlign w:val="center"/>
          </w:tcPr>
          <w:p w14:paraId="3DEDD7DB" w14:textId="68297356" w:rsidR="00A72E08" w:rsidRPr="00E05580" w:rsidRDefault="00A72E08" w:rsidP="002A235E">
            <w:pPr>
              <w:jc w:val="center"/>
              <w:rPr>
                <w:rFonts w:ascii="Arial" w:hAnsi="Arial" w:cs="Arial"/>
                <w:b/>
                <w:bCs/>
                <w:sz w:val="18"/>
                <w:szCs w:val="18"/>
                <w:highlight w:val="lightGray"/>
              </w:rPr>
            </w:pPr>
            <w:r w:rsidRPr="00E05580">
              <w:rPr>
                <w:rFonts w:ascii="Arial" w:hAnsi="Arial" w:cs="Arial"/>
                <w:b/>
                <w:bCs/>
                <w:sz w:val="18"/>
                <w:szCs w:val="18"/>
              </w:rPr>
              <w:t>Journey</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687ECCB0" w14:textId="0D52BDCE" w:rsidR="00A72E08" w:rsidRPr="00E05580" w:rsidRDefault="00A72E08" w:rsidP="002A235E">
            <w:pPr>
              <w:jc w:val="center"/>
              <w:rPr>
                <w:rFonts w:ascii="Arial" w:hAnsi="Arial" w:cs="Arial"/>
                <w:b/>
                <w:bCs/>
                <w:sz w:val="18"/>
                <w:szCs w:val="18"/>
                <w:highlight w:val="lightGray"/>
              </w:rPr>
            </w:pPr>
            <w:r w:rsidRPr="00E05580">
              <w:rPr>
                <w:rFonts w:ascii="Arial" w:hAnsi="Arial" w:cs="Arial"/>
                <w:b/>
                <w:bCs/>
                <w:sz w:val="18"/>
                <w:szCs w:val="18"/>
              </w:rPr>
              <w:t>Until I Met Dudley</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637F7DDC" w14:textId="461EF966" w:rsidR="00A72E08" w:rsidRPr="00E05580" w:rsidRDefault="00B50FA5" w:rsidP="002A235E">
            <w:pPr>
              <w:jc w:val="center"/>
              <w:rPr>
                <w:rFonts w:ascii="Arial" w:hAnsi="Arial" w:cs="Arial"/>
                <w:b/>
                <w:bCs/>
                <w:sz w:val="18"/>
                <w:szCs w:val="18"/>
                <w:highlight w:val="lightGray"/>
              </w:rPr>
            </w:pPr>
            <w:r w:rsidRPr="00E05580">
              <w:rPr>
                <w:rFonts w:ascii="Arial" w:hAnsi="Arial" w:cs="Arial"/>
                <w:b/>
                <w:bCs/>
                <w:sz w:val="18"/>
                <w:szCs w:val="18"/>
              </w:rPr>
              <w:t xml:space="preserve">The Boy, The Mole, </w:t>
            </w:r>
            <w:r w:rsidR="008D7482" w:rsidRPr="00E05580">
              <w:rPr>
                <w:rFonts w:ascii="Arial" w:hAnsi="Arial" w:cs="Arial"/>
                <w:b/>
                <w:bCs/>
                <w:sz w:val="18"/>
                <w:szCs w:val="18"/>
              </w:rPr>
              <w:t xml:space="preserve">The </w:t>
            </w:r>
            <w:proofErr w:type="gramStart"/>
            <w:r w:rsidR="008D7482" w:rsidRPr="00E05580">
              <w:rPr>
                <w:rFonts w:ascii="Arial" w:hAnsi="Arial" w:cs="Arial"/>
                <w:b/>
                <w:bCs/>
                <w:sz w:val="18"/>
                <w:szCs w:val="18"/>
              </w:rPr>
              <w:t>Fox</w:t>
            </w:r>
            <w:proofErr w:type="gramEnd"/>
            <w:r w:rsidR="008D7482" w:rsidRPr="00E05580">
              <w:rPr>
                <w:rFonts w:ascii="Arial" w:hAnsi="Arial" w:cs="Arial"/>
                <w:b/>
                <w:bCs/>
                <w:sz w:val="18"/>
                <w:szCs w:val="18"/>
              </w:rPr>
              <w:t xml:space="preserve"> and The Horse</w:t>
            </w:r>
          </w:p>
        </w:tc>
        <w:tc>
          <w:tcPr>
            <w:tcW w:w="1538" w:type="dxa"/>
            <w:tcBorders>
              <w:top w:val="single" w:sz="4" w:space="0" w:color="000000" w:themeColor="text1"/>
              <w:bottom w:val="single" w:sz="4" w:space="0" w:color="000000" w:themeColor="text1"/>
            </w:tcBorders>
            <w:shd w:val="clear" w:color="auto" w:fill="auto"/>
            <w:vAlign w:val="center"/>
          </w:tcPr>
          <w:p w14:paraId="2D0C5FC7" w14:textId="52A6FF33"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The Boy Who Grew Dragons</w:t>
            </w:r>
          </w:p>
        </w:tc>
        <w:tc>
          <w:tcPr>
            <w:tcW w:w="1539" w:type="dxa"/>
            <w:tcBorders>
              <w:top w:val="single" w:sz="4" w:space="0" w:color="000000" w:themeColor="text1"/>
              <w:bottom w:val="single" w:sz="4" w:space="0" w:color="000000" w:themeColor="text1"/>
            </w:tcBorders>
            <w:shd w:val="clear" w:color="auto" w:fill="auto"/>
            <w:vAlign w:val="center"/>
          </w:tcPr>
          <w:p w14:paraId="4EC31CA0" w14:textId="666A6DE5"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The Iron Man</w:t>
            </w:r>
          </w:p>
        </w:tc>
        <w:tc>
          <w:tcPr>
            <w:tcW w:w="1539" w:type="dxa"/>
            <w:tcBorders>
              <w:top w:val="single" w:sz="4" w:space="0" w:color="000000" w:themeColor="text1"/>
              <w:bottom w:val="single" w:sz="4" w:space="0" w:color="000000" w:themeColor="text1"/>
            </w:tcBorders>
            <w:shd w:val="clear" w:color="auto" w:fill="auto"/>
            <w:vAlign w:val="center"/>
          </w:tcPr>
          <w:p w14:paraId="10197F8F" w14:textId="77777777"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 xml:space="preserve">Chocolate poems </w:t>
            </w:r>
          </w:p>
          <w:p w14:paraId="3F6A58AF" w14:textId="77777777" w:rsidR="00A72E08" w:rsidRPr="00E05580" w:rsidRDefault="00A72E08" w:rsidP="002A235E">
            <w:pPr>
              <w:jc w:val="center"/>
              <w:rPr>
                <w:rFonts w:ascii="Arial" w:hAnsi="Arial" w:cs="Arial"/>
                <w:b/>
                <w:bCs/>
                <w:sz w:val="18"/>
                <w:szCs w:val="18"/>
              </w:rPr>
            </w:pPr>
          </w:p>
          <w:p w14:paraId="2E2DFCF8" w14:textId="76350D73"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w:t>
            </w:r>
            <w:r w:rsidR="00BA7C04" w:rsidRPr="00E05580">
              <w:rPr>
                <w:rFonts w:ascii="Arial" w:hAnsi="Arial" w:cs="Arial"/>
                <w:b/>
                <w:bCs/>
                <w:sz w:val="18"/>
                <w:szCs w:val="18"/>
              </w:rPr>
              <w:t xml:space="preserve">acrostic, </w:t>
            </w:r>
            <w:r w:rsidRPr="00E05580">
              <w:rPr>
                <w:rFonts w:ascii="Arial" w:hAnsi="Arial" w:cs="Arial"/>
                <w:b/>
                <w:bCs/>
                <w:sz w:val="18"/>
                <w:szCs w:val="18"/>
              </w:rPr>
              <w:t>rhyme)</w:t>
            </w:r>
          </w:p>
        </w:tc>
        <w:tc>
          <w:tcPr>
            <w:tcW w:w="3082" w:type="dxa"/>
            <w:gridSpan w:val="2"/>
            <w:tcBorders>
              <w:top w:val="single" w:sz="4" w:space="0" w:color="000000" w:themeColor="text1"/>
              <w:right w:val="single" w:sz="18" w:space="0" w:color="FFCC00"/>
            </w:tcBorders>
            <w:shd w:val="clear" w:color="auto" w:fill="auto"/>
            <w:vAlign w:val="center"/>
          </w:tcPr>
          <w:p w14:paraId="3EC95EBE" w14:textId="77777777"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The Great Kapok Tree</w:t>
            </w:r>
          </w:p>
          <w:p w14:paraId="067ABBCF" w14:textId="77777777" w:rsidR="00A72E08" w:rsidRPr="00E05580" w:rsidRDefault="00A72E08" w:rsidP="002A235E">
            <w:pPr>
              <w:jc w:val="center"/>
              <w:rPr>
                <w:rFonts w:ascii="Arial" w:hAnsi="Arial" w:cs="Arial"/>
                <w:b/>
                <w:bCs/>
                <w:sz w:val="18"/>
                <w:szCs w:val="18"/>
              </w:rPr>
            </w:pPr>
          </w:p>
          <w:p w14:paraId="1F34552F" w14:textId="51EE51EA" w:rsidR="00A72E08" w:rsidRPr="00E05580" w:rsidRDefault="00A72E08" w:rsidP="002A235E">
            <w:pPr>
              <w:jc w:val="center"/>
              <w:rPr>
                <w:rFonts w:ascii="Arial" w:hAnsi="Arial" w:cs="Arial"/>
                <w:b/>
                <w:bCs/>
                <w:sz w:val="18"/>
                <w:szCs w:val="18"/>
              </w:rPr>
            </w:pPr>
            <w:r w:rsidRPr="00E05580">
              <w:rPr>
                <w:rFonts w:ascii="Arial" w:hAnsi="Arial" w:cs="Arial"/>
                <w:b/>
                <w:bCs/>
                <w:sz w:val="18"/>
                <w:szCs w:val="18"/>
              </w:rPr>
              <w:t>Charlie and the Chocolate Factory</w:t>
            </w:r>
          </w:p>
        </w:tc>
      </w:tr>
      <w:tr w:rsidR="006A7229" w:rsidRPr="008C3BD4" w14:paraId="6B6DBBD4" w14:textId="77777777" w:rsidTr="006A7229">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607A365B" w14:textId="2B28B931" w:rsidR="006A7229" w:rsidRPr="008C3BD4" w:rsidRDefault="006A7229" w:rsidP="002A235E">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000000" w:themeColor="text1"/>
              <w:left w:val="single" w:sz="8" w:space="0" w:color="auto"/>
              <w:bottom w:val="single" w:sz="4" w:space="0" w:color="000000" w:themeColor="text1"/>
            </w:tcBorders>
            <w:shd w:val="clear" w:color="auto" w:fill="auto"/>
          </w:tcPr>
          <w:p w14:paraId="4B841AAC" w14:textId="4B1D59C6" w:rsidR="006A7229" w:rsidRPr="008C3BD4" w:rsidRDefault="006A7229" w:rsidP="002A235E">
            <w:pPr>
              <w:rPr>
                <w:rFonts w:ascii="Arial" w:hAnsi="Arial" w:cs="Arial"/>
                <w:sz w:val="18"/>
                <w:szCs w:val="18"/>
              </w:rPr>
            </w:pPr>
            <w:r>
              <w:rPr>
                <w:rFonts w:ascii="Arial" w:hAnsi="Arial" w:cs="Arial"/>
                <w:sz w:val="18"/>
                <w:szCs w:val="18"/>
              </w:rPr>
              <w:t>P</w:t>
            </w:r>
            <w:r w:rsidRPr="2885E2A7">
              <w:rPr>
                <w:rFonts w:ascii="Arial" w:hAnsi="Arial" w:cs="Arial"/>
                <w:sz w:val="18"/>
                <w:szCs w:val="18"/>
              </w:rPr>
              <w:t>unctuation</w:t>
            </w:r>
            <w:r w:rsidR="0061122C">
              <w:rPr>
                <w:rFonts w:ascii="Arial" w:hAnsi="Arial" w:cs="Arial"/>
                <w:sz w:val="18"/>
                <w:szCs w:val="18"/>
              </w:rPr>
              <w:t xml:space="preserve"> (</w:t>
            </w:r>
            <w:r w:rsidR="00E87BFC">
              <w:rPr>
                <w:rFonts w:ascii="Arial" w:hAnsi="Arial" w:cs="Arial"/>
                <w:sz w:val="18"/>
                <w:szCs w:val="18"/>
              </w:rPr>
              <w:t>capital letters, full stops, commas, exclamation marks)</w:t>
            </w:r>
            <w:r w:rsidR="008F4178">
              <w:rPr>
                <w:rFonts w:ascii="Arial" w:hAnsi="Arial" w:cs="Arial"/>
                <w:sz w:val="18"/>
                <w:szCs w:val="18"/>
              </w:rPr>
              <w:t>, e</w:t>
            </w:r>
            <w:r>
              <w:rPr>
                <w:rFonts w:ascii="Arial" w:hAnsi="Arial" w:cs="Arial"/>
                <w:sz w:val="18"/>
                <w:szCs w:val="18"/>
              </w:rPr>
              <w:t>xpanded noun phrases</w:t>
            </w:r>
          </w:p>
        </w:tc>
        <w:tc>
          <w:tcPr>
            <w:tcW w:w="1538" w:type="dxa"/>
            <w:tcBorders>
              <w:top w:val="single" w:sz="4" w:space="0" w:color="000000" w:themeColor="text1"/>
              <w:bottom w:val="single" w:sz="4" w:space="0" w:color="000000" w:themeColor="text1"/>
            </w:tcBorders>
            <w:shd w:val="clear" w:color="auto" w:fill="auto"/>
          </w:tcPr>
          <w:p w14:paraId="26001B9E" w14:textId="030EC4AC" w:rsidR="006A7229" w:rsidRPr="008C3BD4" w:rsidRDefault="006A7229" w:rsidP="002A235E">
            <w:pPr>
              <w:rPr>
                <w:rFonts w:ascii="Arial" w:hAnsi="Arial" w:cs="Arial"/>
                <w:sz w:val="18"/>
                <w:szCs w:val="18"/>
              </w:rPr>
            </w:pPr>
            <w:r>
              <w:rPr>
                <w:rFonts w:ascii="Arial" w:hAnsi="Arial" w:cs="Arial"/>
                <w:sz w:val="18"/>
                <w:szCs w:val="18"/>
              </w:rPr>
              <w:t xml:space="preserve">Conjunctions, </w:t>
            </w:r>
            <w:r w:rsidR="00530DA0">
              <w:rPr>
                <w:rFonts w:ascii="Arial" w:hAnsi="Arial" w:cs="Arial"/>
                <w:sz w:val="18"/>
                <w:szCs w:val="18"/>
              </w:rPr>
              <w:t xml:space="preserve">paragraphing, </w:t>
            </w:r>
            <w:r>
              <w:rPr>
                <w:rFonts w:ascii="Arial" w:hAnsi="Arial" w:cs="Arial"/>
                <w:sz w:val="18"/>
                <w:szCs w:val="18"/>
              </w:rPr>
              <w:t>adverbs, fronted adverbials, punctuation</w:t>
            </w:r>
            <w:r w:rsidR="00530DA0">
              <w:rPr>
                <w:rFonts w:ascii="Arial" w:hAnsi="Arial" w:cs="Arial"/>
                <w:sz w:val="18"/>
                <w:szCs w:val="18"/>
              </w:rPr>
              <w:t xml:space="preserve"> (Speech marks)</w:t>
            </w:r>
            <w:r w:rsidR="00002EA8">
              <w:rPr>
                <w:rFonts w:ascii="Arial" w:hAnsi="Arial" w:cs="Arial"/>
                <w:sz w:val="18"/>
                <w:szCs w:val="18"/>
              </w:rPr>
              <w:t>, synonyms</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tcPr>
          <w:p w14:paraId="6D303BC9" w14:textId="2B5CEBA3" w:rsidR="006A7229" w:rsidRPr="008F4178" w:rsidRDefault="006A7229" w:rsidP="002A235E">
            <w:pPr>
              <w:rPr>
                <w:rFonts w:ascii="Arial" w:hAnsi="Arial" w:cs="Arial"/>
                <w:sz w:val="18"/>
                <w:szCs w:val="18"/>
              </w:rPr>
            </w:pPr>
            <w:r>
              <w:rPr>
                <w:rFonts w:ascii="Arial" w:hAnsi="Arial" w:cs="Arial"/>
                <w:sz w:val="18"/>
                <w:szCs w:val="18"/>
              </w:rPr>
              <w:t xml:space="preserve">Coordinating conjunctions, </w:t>
            </w:r>
            <w:r w:rsidR="008F4178">
              <w:rPr>
                <w:rFonts w:ascii="Arial" w:hAnsi="Arial" w:cs="Arial"/>
                <w:sz w:val="18"/>
                <w:szCs w:val="18"/>
              </w:rPr>
              <w:t xml:space="preserve">paragraphing, fronted adverbials, </w:t>
            </w:r>
            <w:r w:rsidR="003572FF">
              <w:rPr>
                <w:rFonts w:ascii="Arial" w:hAnsi="Arial" w:cs="Arial"/>
                <w:sz w:val="18"/>
                <w:szCs w:val="18"/>
              </w:rPr>
              <w:t>punctuation (capital letters, full stops, commas, exclamation marks)</w:t>
            </w:r>
          </w:p>
        </w:tc>
        <w:tc>
          <w:tcPr>
            <w:tcW w:w="1539" w:type="dxa"/>
            <w:tcBorders>
              <w:top w:val="single" w:sz="4" w:space="0" w:color="000000" w:themeColor="text1"/>
              <w:left w:val="single" w:sz="8" w:space="0" w:color="auto"/>
              <w:bottom w:val="single" w:sz="4" w:space="0" w:color="000000" w:themeColor="text1"/>
            </w:tcBorders>
            <w:shd w:val="clear" w:color="auto" w:fill="auto"/>
          </w:tcPr>
          <w:p w14:paraId="6E72817B" w14:textId="6192363A" w:rsidR="006A7229" w:rsidRPr="004712D1" w:rsidRDefault="004712D1" w:rsidP="002A235E">
            <w:pPr>
              <w:rPr>
                <w:rFonts w:ascii="Arial" w:hAnsi="Arial" w:cs="Arial"/>
                <w:sz w:val="18"/>
                <w:szCs w:val="18"/>
              </w:rPr>
            </w:pPr>
            <w:r>
              <w:rPr>
                <w:rFonts w:ascii="Arial" w:hAnsi="Arial" w:cs="Arial"/>
                <w:sz w:val="18"/>
                <w:szCs w:val="18"/>
              </w:rPr>
              <w:t>P</w:t>
            </w:r>
            <w:r w:rsidRPr="2885E2A7">
              <w:rPr>
                <w:rFonts w:ascii="Arial" w:hAnsi="Arial" w:cs="Arial"/>
                <w:sz w:val="18"/>
                <w:szCs w:val="18"/>
              </w:rPr>
              <w:t>unctuation</w:t>
            </w:r>
            <w:r>
              <w:rPr>
                <w:rFonts w:ascii="Arial" w:hAnsi="Arial" w:cs="Arial"/>
                <w:sz w:val="18"/>
                <w:szCs w:val="18"/>
              </w:rPr>
              <w:t xml:space="preserve"> (capital letters, full stops, commas, exclamation marks)</w:t>
            </w:r>
          </w:p>
        </w:tc>
        <w:tc>
          <w:tcPr>
            <w:tcW w:w="1538" w:type="dxa"/>
            <w:tcBorders>
              <w:top w:val="single" w:sz="4" w:space="0" w:color="000000" w:themeColor="text1"/>
              <w:bottom w:val="single" w:sz="4" w:space="0" w:color="000000" w:themeColor="text1"/>
            </w:tcBorders>
            <w:shd w:val="clear" w:color="auto" w:fill="auto"/>
          </w:tcPr>
          <w:p w14:paraId="0F5FA6C4" w14:textId="77777777" w:rsidR="006A7229" w:rsidRDefault="00B367A2" w:rsidP="002A235E">
            <w:pPr>
              <w:rPr>
                <w:rFonts w:ascii="Arial" w:hAnsi="Arial" w:cs="Arial"/>
                <w:sz w:val="18"/>
                <w:szCs w:val="18"/>
              </w:rPr>
            </w:pPr>
            <w:r>
              <w:rPr>
                <w:rFonts w:ascii="Arial" w:hAnsi="Arial" w:cs="Arial"/>
                <w:sz w:val="18"/>
                <w:szCs w:val="18"/>
              </w:rPr>
              <w:t>P</w:t>
            </w:r>
            <w:r w:rsidRPr="2885E2A7">
              <w:rPr>
                <w:rFonts w:ascii="Arial" w:hAnsi="Arial" w:cs="Arial"/>
                <w:sz w:val="18"/>
                <w:szCs w:val="18"/>
              </w:rPr>
              <w:t>unctuation</w:t>
            </w:r>
            <w:r>
              <w:rPr>
                <w:rFonts w:ascii="Arial" w:hAnsi="Arial" w:cs="Arial"/>
                <w:sz w:val="18"/>
                <w:szCs w:val="18"/>
              </w:rPr>
              <w:t xml:space="preserve"> (capital letters, full stops, commas, exclamation marks, speech marks)</w:t>
            </w:r>
          </w:p>
          <w:p w14:paraId="39DE4871" w14:textId="4427A38E" w:rsidR="00B367A2" w:rsidRPr="008C3BD4" w:rsidRDefault="00B367A2" w:rsidP="002A235E">
            <w:pPr>
              <w:rPr>
                <w:rFonts w:ascii="Arial" w:hAnsi="Arial" w:cs="Arial"/>
                <w:sz w:val="18"/>
                <w:szCs w:val="18"/>
              </w:rPr>
            </w:pPr>
            <w:r>
              <w:rPr>
                <w:rFonts w:ascii="Arial" w:hAnsi="Arial" w:cs="Arial"/>
                <w:sz w:val="18"/>
                <w:szCs w:val="18"/>
              </w:rPr>
              <w:t xml:space="preserve">Fronted adverbials, </w:t>
            </w:r>
            <w:r w:rsidR="00C50883">
              <w:rPr>
                <w:rFonts w:ascii="Arial" w:hAnsi="Arial" w:cs="Arial"/>
                <w:sz w:val="18"/>
                <w:szCs w:val="18"/>
              </w:rPr>
              <w:t>adverbs, prepositions</w:t>
            </w:r>
          </w:p>
        </w:tc>
        <w:tc>
          <w:tcPr>
            <w:tcW w:w="1539" w:type="dxa"/>
            <w:tcBorders>
              <w:top w:val="single" w:sz="4" w:space="0" w:color="000000" w:themeColor="text1"/>
              <w:bottom w:val="single" w:sz="4" w:space="0" w:color="000000" w:themeColor="text1"/>
            </w:tcBorders>
            <w:shd w:val="clear" w:color="auto" w:fill="auto"/>
          </w:tcPr>
          <w:p w14:paraId="1F8DDB2A" w14:textId="46BA3460" w:rsidR="006A7229" w:rsidRPr="00C50883" w:rsidRDefault="006A7229" w:rsidP="002A235E">
            <w:pPr>
              <w:rPr>
                <w:rFonts w:ascii="Arial" w:hAnsi="Arial" w:cs="Arial"/>
                <w:sz w:val="18"/>
                <w:szCs w:val="18"/>
              </w:rPr>
            </w:pPr>
            <w:r>
              <w:rPr>
                <w:rFonts w:ascii="Arial" w:hAnsi="Arial" w:cs="Arial"/>
                <w:sz w:val="18"/>
                <w:szCs w:val="18"/>
              </w:rPr>
              <w:t>Third person,</w:t>
            </w:r>
            <w:r w:rsidR="00C50883">
              <w:rPr>
                <w:rFonts w:ascii="Arial" w:hAnsi="Arial" w:cs="Arial"/>
                <w:sz w:val="18"/>
                <w:szCs w:val="18"/>
              </w:rPr>
              <w:t xml:space="preserve"> </w:t>
            </w:r>
            <w:r>
              <w:rPr>
                <w:rFonts w:ascii="Arial" w:hAnsi="Arial" w:cs="Arial"/>
                <w:sz w:val="18"/>
                <w:szCs w:val="18"/>
              </w:rPr>
              <w:t>expanded noun phrases, adverbs,</w:t>
            </w:r>
            <w:r w:rsidR="00575D2D">
              <w:rPr>
                <w:rFonts w:ascii="Arial" w:hAnsi="Arial" w:cs="Arial"/>
                <w:sz w:val="18"/>
                <w:szCs w:val="18"/>
              </w:rPr>
              <w:t xml:space="preserve"> indirect and direct speech </w:t>
            </w:r>
            <w:r>
              <w:rPr>
                <w:rFonts w:ascii="Arial" w:hAnsi="Arial" w:cs="Arial"/>
                <w:sz w:val="18"/>
                <w:szCs w:val="18"/>
              </w:rPr>
              <w:t>punctuation (</w:t>
            </w:r>
            <w:r w:rsidR="00C50883">
              <w:rPr>
                <w:rFonts w:ascii="Arial" w:hAnsi="Arial" w:cs="Arial"/>
                <w:sz w:val="18"/>
                <w:szCs w:val="18"/>
              </w:rPr>
              <w:t>commas, full stops, exclamation marks, speech marks</w:t>
            </w:r>
            <w:r w:rsidR="00BA7C04">
              <w:rPr>
                <w:rFonts w:ascii="Arial" w:hAnsi="Arial" w:cs="Arial"/>
                <w:sz w:val="18"/>
                <w:szCs w:val="18"/>
              </w:rPr>
              <w:t>, question marks)</w:t>
            </w:r>
          </w:p>
        </w:tc>
        <w:tc>
          <w:tcPr>
            <w:tcW w:w="1539" w:type="dxa"/>
            <w:tcBorders>
              <w:top w:val="single" w:sz="4" w:space="0" w:color="000000" w:themeColor="text1"/>
              <w:bottom w:val="single" w:sz="4" w:space="0" w:color="000000" w:themeColor="text1"/>
            </w:tcBorders>
            <w:shd w:val="clear" w:color="auto" w:fill="auto"/>
          </w:tcPr>
          <w:p w14:paraId="201D9202" w14:textId="3E78B333" w:rsidR="006A7229" w:rsidRPr="00BA7C04" w:rsidRDefault="00BA7C04" w:rsidP="002A235E">
            <w:pPr>
              <w:rPr>
                <w:rFonts w:ascii="Arial" w:hAnsi="Arial" w:cs="Arial"/>
                <w:sz w:val="18"/>
                <w:szCs w:val="18"/>
              </w:rPr>
            </w:pPr>
            <w:r>
              <w:rPr>
                <w:rFonts w:ascii="Arial" w:hAnsi="Arial" w:cs="Arial"/>
                <w:sz w:val="18"/>
                <w:szCs w:val="18"/>
              </w:rPr>
              <w:t>Punctuation (Capital letters, full stops, commas, exclamation marks), expanded noun phrases, alliteration</w:t>
            </w:r>
            <w:r w:rsidR="00002EA8">
              <w:rPr>
                <w:rFonts w:ascii="Arial" w:hAnsi="Arial" w:cs="Arial"/>
                <w:sz w:val="18"/>
                <w:szCs w:val="18"/>
              </w:rPr>
              <w:t xml:space="preserve">, synonyms </w:t>
            </w:r>
          </w:p>
        </w:tc>
        <w:tc>
          <w:tcPr>
            <w:tcW w:w="3082" w:type="dxa"/>
            <w:gridSpan w:val="2"/>
            <w:tcBorders>
              <w:bottom w:val="single" w:sz="4" w:space="0" w:color="000000" w:themeColor="text1"/>
              <w:right w:val="single" w:sz="18" w:space="0" w:color="FFCC00"/>
            </w:tcBorders>
            <w:shd w:val="clear" w:color="auto" w:fill="auto"/>
          </w:tcPr>
          <w:p w14:paraId="579E3540" w14:textId="4C2F319A" w:rsidR="006A7229" w:rsidRPr="00B95081" w:rsidRDefault="00E27D27" w:rsidP="002A235E">
            <w:pPr>
              <w:rPr>
                <w:rFonts w:ascii="Arial" w:hAnsi="Arial" w:cs="Arial"/>
                <w:sz w:val="18"/>
                <w:szCs w:val="18"/>
              </w:rPr>
            </w:pPr>
            <w:r>
              <w:rPr>
                <w:rFonts w:ascii="Arial" w:hAnsi="Arial" w:cs="Arial"/>
                <w:sz w:val="18"/>
                <w:szCs w:val="18"/>
              </w:rPr>
              <w:t xml:space="preserve">Expanded noun phrases, fronted adverbials, </w:t>
            </w:r>
            <w:r w:rsidR="00F467D2">
              <w:rPr>
                <w:rFonts w:ascii="Arial" w:hAnsi="Arial" w:cs="Arial"/>
                <w:sz w:val="18"/>
                <w:szCs w:val="18"/>
              </w:rPr>
              <w:t>direct speech</w:t>
            </w:r>
            <w:r w:rsidR="00575D2D">
              <w:rPr>
                <w:rFonts w:ascii="Arial" w:hAnsi="Arial" w:cs="Arial"/>
                <w:sz w:val="18"/>
                <w:szCs w:val="18"/>
              </w:rPr>
              <w:t>, speech verbs</w:t>
            </w:r>
            <w:r w:rsidR="00696F5A">
              <w:rPr>
                <w:rFonts w:ascii="Arial" w:hAnsi="Arial" w:cs="Arial"/>
                <w:sz w:val="18"/>
                <w:szCs w:val="18"/>
              </w:rPr>
              <w:t xml:space="preserve">, fronted adverbials, </w:t>
            </w:r>
            <w:r w:rsidR="00471D4C">
              <w:rPr>
                <w:rFonts w:ascii="Arial" w:hAnsi="Arial" w:cs="Arial"/>
                <w:sz w:val="18"/>
                <w:szCs w:val="18"/>
              </w:rPr>
              <w:t>punctuation (</w:t>
            </w:r>
            <w:r w:rsidR="00B95081">
              <w:rPr>
                <w:rFonts w:ascii="Arial" w:hAnsi="Arial" w:cs="Arial"/>
                <w:sz w:val="18"/>
                <w:szCs w:val="18"/>
              </w:rPr>
              <w:t>full stops, commas, exclamation marks, speech marks)</w:t>
            </w:r>
          </w:p>
        </w:tc>
      </w:tr>
      <w:tr w:rsidR="002A235E" w:rsidRPr="008C3BD4" w14:paraId="1DBF67AC" w14:textId="77777777" w:rsidTr="2885E2A7">
        <w:trPr>
          <w:cantSplit/>
          <w:trHeight w:val="414"/>
        </w:trPr>
        <w:tc>
          <w:tcPr>
            <w:tcW w:w="1526" w:type="dxa"/>
            <w:tcBorders>
              <w:top w:val="single" w:sz="18" w:space="0" w:color="FFC000" w:themeColor="accent4"/>
              <w:left w:val="single" w:sz="18" w:space="0" w:color="FFCC00"/>
              <w:bottom w:val="single" w:sz="4" w:space="0" w:color="auto"/>
            </w:tcBorders>
            <w:shd w:val="clear" w:color="auto" w:fill="auto"/>
          </w:tcPr>
          <w:p w14:paraId="7DF5A3EC" w14:textId="2C63F1E9" w:rsidR="002A235E" w:rsidRPr="008C3BD4" w:rsidRDefault="002A235E" w:rsidP="002A235E">
            <w:pPr>
              <w:rPr>
                <w:rFonts w:ascii="Arial" w:hAnsi="Arial" w:cs="Arial"/>
                <w:b/>
                <w:sz w:val="18"/>
                <w:szCs w:val="18"/>
              </w:rPr>
            </w:pPr>
            <w:r>
              <w:rPr>
                <w:rFonts w:ascii="Arial" w:hAnsi="Arial" w:cs="Arial"/>
                <w:b/>
                <w:sz w:val="18"/>
                <w:szCs w:val="18"/>
              </w:rPr>
              <w:t>Text type</w:t>
            </w:r>
          </w:p>
        </w:tc>
        <w:tc>
          <w:tcPr>
            <w:tcW w:w="1548" w:type="dxa"/>
            <w:tcBorders>
              <w:top w:val="single" w:sz="18" w:space="0" w:color="FFC000" w:themeColor="accent4"/>
              <w:bottom w:val="single" w:sz="4" w:space="0" w:color="auto"/>
            </w:tcBorders>
            <w:shd w:val="clear" w:color="auto" w:fill="auto"/>
            <w:vAlign w:val="center"/>
          </w:tcPr>
          <w:p w14:paraId="539E849A" w14:textId="701891FB" w:rsidR="002A235E" w:rsidRDefault="002A235E" w:rsidP="002A235E">
            <w:pPr>
              <w:jc w:val="center"/>
              <w:rPr>
                <w:rFonts w:ascii="Arial" w:hAnsi="Arial" w:cs="Arial"/>
                <w:sz w:val="18"/>
                <w:szCs w:val="18"/>
              </w:rPr>
            </w:pPr>
            <w:r>
              <w:rPr>
                <w:rFonts w:ascii="Arial" w:hAnsi="Arial" w:cs="Arial"/>
                <w:sz w:val="18"/>
                <w:szCs w:val="18"/>
              </w:rPr>
              <w:t>Poetry</w:t>
            </w:r>
          </w:p>
        </w:tc>
        <w:tc>
          <w:tcPr>
            <w:tcW w:w="1538" w:type="dxa"/>
            <w:tcBorders>
              <w:top w:val="single" w:sz="18" w:space="0" w:color="FFC000" w:themeColor="accent4"/>
              <w:bottom w:val="single" w:sz="4" w:space="0" w:color="auto"/>
            </w:tcBorders>
            <w:shd w:val="clear" w:color="auto" w:fill="auto"/>
            <w:vAlign w:val="center"/>
          </w:tcPr>
          <w:p w14:paraId="0351E922" w14:textId="79A548E2" w:rsidR="002A235E" w:rsidRDefault="002A235E" w:rsidP="002A235E">
            <w:pPr>
              <w:jc w:val="center"/>
              <w:rPr>
                <w:rFonts w:ascii="Arial" w:hAnsi="Arial" w:cs="Arial"/>
                <w:sz w:val="18"/>
                <w:szCs w:val="18"/>
              </w:rPr>
            </w:pPr>
            <w:r>
              <w:rPr>
                <w:rFonts w:ascii="Arial" w:hAnsi="Arial" w:cs="Arial"/>
                <w:sz w:val="18"/>
                <w:szCs w:val="18"/>
              </w:rPr>
              <w:t>Fiction</w:t>
            </w:r>
          </w:p>
        </w:tc>
        <w:tc>
          <w:tcPr>
            <w:tcW w:w="1539" w:type="dxa"/>
            <w:gridSpan w:val="2"/>
            <w:tcBorders>
              <w:top w:val="single" w:sz="18" w:space="0" w:color="FFC000" w:themeColor="accent4"/>
              <w:bottom w:val="single" w:sz="4" w:space="0" w:color="auto"/>
            </w:tcBorders>
            <w:shd w:val="clear" w:color="auto" w:fill="auto"/>
            <w:vAlign w:val="center"/>
          </w:tcPr>
          <w:p w14:paraId="78696104" w14:textId="54EA0C4C" w:rsidR="002A235E" w:rsidRDefault="002A235E" w:rsidP="002A235E">
            <w:pPr>
              <w:jc w:val="center"/>
              <w:rPr>
                <w:rFonts w:ascii="Arial" w:hAnsi="Arial" w:cs="Arial"/>
                <w:sz w:val="18"/>
                <w:szCs w:val="18"/>
              </w:rPr>
            </w:pPr>
            <w:proofErr w:type="gramStart"/>
            <w:r>
              <w:rPr>
                <w:rFonts w:ascii="Arial" w:hAnsi="Arial" w:cs="Arial"/>
                <w:sz w:val="18"/>
                <w:szCs w:val="18"/>
              </w:rPr>
              <w:t>Non Fiction</w:t>
            </w:r>
            <w:proofErr w:type="gramEnd"/>
          </w:p>
        </w:tc>
        <w:tc>
          <w:tcPr>
            <w:tcW w:w="1539" w:type="dxa"/>
            <w:tcBorders>
              <w:top w:val="single" w:sz="18" w:space="0" w:color="FFC000" w:themeColor="accent4"/>
              <w:bottom w:val="single" w:sz="4" w:space="0" w:color="auto"/>
            </w:tcBorders>
            <w:shd w:val="clear" w:color="auto" w:fill="auto"/>
            <w:vAlign w:val="center"/>
          </w:tcPr>
          <w:p w14:paraId="7DBBC1F9" w14:textId="218CC695" w:rsidR="002A235E" w:rsidRDefault="002A235E" w:rsidP="002A235E">
            <w:pPr>
              <w:jc w:val="center"/>
              <w:rPr>
                <w:rFonts w:ascii="Arial" w:hAnsi="Arial" w:cs="Arial"/>
                <w:sz w:val="18"/>
                <w:szCs w:val="18"/>
              </w:rPr>
            </w:pPr>
            <w:r>
              <w:rPr>
                <w:rFonts w:ascii="Arial" w:hAnsi="Arial" w:cs="Arial"/>
                <w:sz w:val="18"/>
                <w:szCs w:val="18"/>
              </w:rPr>
              <w:t>Poetry</w:t>
            </w:r>
          </w:p>
        </w:tc>
        <w:tc>
          <w:tcPr>
            <w:tcW w:w="1538" w:type="dxa"/>
            <w:tcBorders>
              <w:top w:val="single" w:sz="18" w:space="0" w:color="FFC000" w:themeColor="accent4"/>
              <w:bottom w:val="single" w:sz="4" w:space="0" w:color="auto"/>
            </w:tcBorders>
            <w:shd w:val="clear" w:color="auto" w:fill="auto"/>
            <w:vAlign w:val="center"/>
          </w:tcPr>
          <w:p w14:paraId="270D7767" w14:textId="30AB015F" w:rsidR="002A235E" w:rsidRDefault="002A235E" w:rsidP="002A235E">
            <w:pPr>
              <w:jc w:val="center"/>
              <w:rPr>
                <w:rFonts w:ascii="Arial" w:hAnsi="Arial" w:cs="Arial"/>
                <w:sz w:val="18"/>
                <w:szCs w:val="18"/>
              </w:rPr>
            </w:pPr>
            <w:r>
              <w:rPr>
                <w:rFonts w:ascii="Arial" w:hAnsi="Arial" w:cs="Arial"/>
                <w:sz w:val="18"/>
                <w:szCs w:val="18"/>
              </w:rPr>
              <w:t>Fiction</w:t>
            </w:r>
          </w:p>
        </w:tc>
        <w:tc>
          <w:tcPr>
            <w:tcW w:w="1539" w:type="dxa"/>
            <w:tcBorders>
              <w:top w:val="single" w:sz="18" w:space="0" w:color="FFC000" w:themeColor="accent4"/>
              <w:bottom w:val="single" w:sz="4" w:space="0" w:color="auto"/>
            </w:tcBorders>
            <w:shd w:val="clear" w:color="auto" w:fill="auto"/>
            <w:vAlign w:val="center"/>
          </w:tcPr>
          <w:p w14:paraId="4AAA6D54" w14:textId="2B6058AE" w:rsidR="002A235E" w:rsidRDefault="002A235E" w:rsidP="002A235E">
            <w:pPr>
              <w:jc w:val="center"/>
              <w:rPr>
                <w:rFonts w:ascii="Arial" w:hAnsi="Arial" w:cs="Arial"/>
                <w:sz w:val="18"/>
                <w:szCs w:val="18"/>
              </w:rPr>
            </w:pPr>
            <w:proofErr w:type="gramStart"/>
            <w:r>
              <w:rPr>
                <w:rFonts w:ascii="Arial" w:hAnsi="Arial" w:cs="Arial"/>
                <w:sz w:val="18"/>
                <w:szCs w:val="18"/>
              </w:rPr>
              <w:t>Non Fiction</w:t>
            </w:r>
            <w:proofErr w:type="gramEnd"/>
          </w:p>
        </w:tc>
        <w:tc>
          <w:tcPr>
            <w:tcW w:w="1539" w:type="dxa"/>
            <w:tcBorders>
              <w:top w:val="single" w:sz="18" w:space="0" w:color="FFC000" w:themeColor="accent4"/>
              <w:bottom w:val="single" w:sz="4" w:space="0" w:color="auto"/>
            </w:tcBorders>
            <w:shd w:val="clear" w:color="auto" w:fill="auto"/>
            <w:vAlign w:val="center"/>
          </w:tcPr>
          <w:p w14:paraId="0731113A" w14:textId="10748A9C" w:rsidR="002A235E" w:rsidRPr="00717CEA" w:rsidRDefault="002A235E" w:rsidP="002A235E">
            <w:pPr>
              <w:jc w:val="center"/>
              <w:rPr>
                <w:rFonts w:ascii="Arial" w:hAnsi="Arial" w:cs="Arial"/>
                <w:sz w:val="18"/>
                <w:szCs w:val="18"/>
                <w:highlight w:val="green"/>
              </w:rPr>
            </w:pPr>
            <w:r>
              <w:rPr>
                <w:rFonts w:ascii="Arial" w:hAnsi="Arial" w:cs="Arial"/>
                <w:sz w:val="18"/>
                <w:szCs w:val="18"/>
              </w:rPr>
              <w:t>Poetry</w:t>
            </w:r>
          </w:p>
        </w:tc>
        <w:tc>
          <w:tcPr>
            <w:tcW w:w="1539" w:type="dxa"/>
            <w:tcBorders>
              <w:top w:val="single" w:sz="18" w:space="0" w:color="FFC000" w:themeColor="accent4"/>
              <w:bottom w:val="single" w:sz="4" w:space="0" w:color="auto"/>
            </w:tcBorders>
            <w:shd w:val="clear" w:color="auto" w:fill="auto"/>
            <w:vAlign w:val="center"/>
          </w:tcPr>
          <w:p w14:paraId="006E8C28" w14:textId="61F63F4A" w:rsidR="002A235E" w:rsidRPr="00717CEA" w:rsidRDefault="002A235E" w:rsidP="002A235E">
            <w:pPr>
              <w:jc w:val="center"/>
              <w:rPr>
                <w:rFonts w:ascii="Arial" w:hAnsi="Arial" w:cs="Arial"/>
                <w:sz w:val="18"/>
                <w:szCs w:val="18"/>
                <w:highlight w:val="green"/>
              </w:rPr>
            </w:pPr>
            <w:r>
              <w:rPr>
                <w:rFonts w:ascii="Arial" w:hAnsi="Arial" w:cs="Arial"/>
                <w:sz w:val="18"/>
                <w:szCs w:val="18"/>
              </w:rPr>
              <w:t>Fiction</w:t>
            </w:r>
          </w:p>
        </w:tc>
        <w:tc>
          <w:tcPr>
            <w:tcW w:w="1543" w:type="dxa"/>
            <w:tcBorders>
              <w:top w:val="single" w:sz="18" w:space="0" w:color="FFC000" w:themeColor="accent4"/>
              <w:bottom w:val="single" w:sz="4" w:space="0" w:color="auto"/>
              <w:right w:val="single" w:sz="18" w:space="0" w:color="FFCC00"/>
            </w:tcBorders>
            <w:shd w:val="clear" w:color="auto" w:fill="auto"/>
            <w:vAlign w:val="center"/>
          </w:tcPr>
          <w:p w14:paraId="2C0382D8" w14:textId="3EE6E8B4" w:rsidR="002A235E" w:rsidRPr="00717CEA" w:rsidRDefault="002A235E" w:rsidP="002A235E">
            <w:pPr>
              <w:jc w:val="center"/>
              <w:rPr>
                <w:rFonts w:ascii="Arial" w:hAnsi="Arial" w:cs="Arial"/>
                <w:sz w:val="18"/>
                <w:szCs w:val="18"/>
                <w:highlight w:val="green"/>
              </w:rPr>
            </w:pPr>
            <w:proofErr w:type="gramStart"/>
            <w:r>
              <w:rPr>
                <w:rFonts w:ascii="Arial" w:hAnsi="Arial" w:cs="Arial"/>
                <w:sz w:val="18"/>
                <w:szCs w:val="18"/>
              </w:rPr>
              <w:t>Non Fiction</w:t>
            </w:r>
            <w:proofErr w:type="gramEnd"/>
          </w:p>
        </w:tc>
      </w:tr>
      <w:tr w:rsidR="00DA4F9A" w:rsidRPr="008C3BD4" w14:paraId="208689BB" w14:textId="77777777" w:rsidTr="007A58F9">
        <w:trPr>
          <w:cantSplit/>
          <w:trHeight w:val="1481"/>
        </w:trPr>
        <w:tc>
          <w:tcPr>
            <w:tcW w:w="1526" w:type="dxa"/>
            <w:tcBorders>
              <w:top w:val="single" w:sz="4" w:space="0" w:color="auto"/>
              <w:left w:val="single" w:sz="18" w:space="0" w:color="FFCC00"/>
              <w:bottom w:val="single" w:sz="4" w:space="0" w:color="auto"/>
            </w:tcBorders>
            <w:shd w:val="clear" w:color="auto" w:fill="auto"/>
          </w:tcPr>
          <w:p w14:paraId="52D360D4" w14:textId="77777777" w:rsidR="00DA4F9A" w:rsidRPr="008C3BD4" w:rsidRDefault="00DA4F9A" w:rsidP="002A235E">
            <w:pPr>
              <w:rPr>
                <w:rFonts w:ascii="Arial" w:hAnsi="Arial" w:cs="Arial"/>
                <w:b/>
                <w:sz w:val="18"/>
                <w:szCs w:val="18"/>
              </w:rPr>
            </w:pPr>
            <w:r w:rsidRPr="008C3BD4">
              <w:rPr>
                <w:rFonts w:ascii="Arial" w:hAnsi="Arial" w:cs="Arial"/>
                <w:b/>
                <w:sz w:val="18"/>
                <w:szCs w:val="18"/>
              </w:rPr>
              <w:t>Year B</w:t>
            </w:r>
          </w:p>
          <w:p w14:paraId="1236853A" w14:textId="77777777" w:rsidR="00DA4F9A" w:rsidRPr="008C3BD4" w:rsidRDefault="00DA4F9A" w:rsidP="002A235E">
            <w:pPr>
              <w:rPr>
                <w:rFonts w:ascii="Arial" w:hAnsi="Arial" w:cs="Arial"/>
                <w:b/>
                <w:sz w:val="18"/>
                <w:szCs w:val="18"/>
              </w:rPr>
            </w:pPr>
          </w:p>
          <w:p w14:paraId="50A1BE3D" w14:textId="77777777" w:rsidR="00DA4F9A" w:rsidRPr="008C3BD4" w:rsidRDefault="00DA4F9A" w:rsidP="002A235E">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auto"/>
              <w:bottom w:val="single" w:sz="4" w:space="0" w:color="auto"/>
            </w:tcBorders>
            <w:shd w:val="clear" w:color="auto" w:fill="auto"/>
            <w:vAlign w:val="center"/>
          </w:tcPr>
          <w:p w14:paraId="33DA61BB" w14:textId="77777777"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Together We Can</w:t>
            </w:r>
          </w:p>
          <w:p w14:paraId="5947A891" w14:textId="77777777" w:rsidR="00DA4F9A" w:rsidRPr="00E05580" w:rsidRDefault="00DA4F9A" w:rsidP="002A235E">
            <w:pPr>
              <w:jc w:val="center"/>
              <w:rPr>
                <w:rFonts w:ascii="Arial" w:hAnsi="Arial" w:cs="Arial"/>
                <w:b/>
                <w:bCs/>
                <w:sz w:val="18"/>
                <w:szCs w:val="18"/>
              </w:rPr>
            </w:pPr>
          </w:p>
          <w:p w14:paraId="197B10FE" w14:textId="77777777" w:rsidR="00DA4F9A" w:rsidRPr="00E05580" w:rsidRDefault="00DA4F9A" w:rsidP="002A235E">
            <w:pPr>
              <w:jc w:val="center"/>
              <w:rPr>
                <w:rFonts w:ascii="Arial" w:hAnsi="Arial" w:cs="Arial"/>
                <w:b/>
                <w:bCs/>
                <w:sz w:val="18"/>
                <w:szCs w:val="18"/>
              </w:rPr>
            </w:pPr>
            <w:proofErr w:type="spellStart"/>
            <w:r w:rsidRPr="00E05580">
              <w:rPr>
                <w:rFonts w:ascii="Arial" w:hAnsi="Arial" w:cs="Arial"/>
                <w:b/>
                <w:bCs/>
                <w:sz w:val="18"/>
                <w:szCs w:val="18"/>
              </w:rPr>
              <w:t>‘Twas</w:t>
            </w:r>
            <w:proofErr w:type="spellEnd"/>
            <w:r w:rsidRPr="00E05580">
              <w:rPr>
                <w:rFonts w:ascii="Arial" w:hAnsi="Arial" w:cs="Arial"/>
                <w:b/>
                <w:bCs/>
                <w:sz w:val="18"/>
                <w:szCs w:val="18"/>
              </w:rPr>
              <w:t xml:space="preserve"> The Night Before Christmas</w:t>
            </w:r>
          </w:p>
          <w:p w14:paraId="5676EAD2" w14:textId="77777777" w:rsidR="0014728C" w:rsidRPr="00E05580" w:rsidRDefault="0014728C" w:rsidP="002A235E">
            <w:pPr>
              <w:jc w:val="center"/>
              <w:rPr>
                <w:rFonts w:ascii="Arial" w:hAnsi="Arial" w:cs="Arial"/>
                <w:b/>
                <w:bCs/>
                <w:sz w:val="18"/>
                <w:szCs w:val="18"/>
              </w:rPr>
            </w:pPr>
          </w:p>
          <w:p w14:paraId="680BFE87" w14:textId="0AF697A8" w:rsidR="0014728C" w:rsidRPr="00E05580" w:rsidRDefault="0014728C" w:rsidP="002A235E">
            <w:pPr>
              <w:jc w:val="center"/>
              <w:rPr>
                <w:rFonts w:ascii="Arial" w:hAnsi="Arial" w:cs="Arial"/>
                <w:b/>
                <w:bCs/>
                <w:sz w:val="18"/>
                <w:szCs w:val="18"/>
                <w:highlight w:val="yellow"/>
              </w:rPr>
            </w:pPr>
            <w:r w:rsidRPr="00E05580">
              <w:rPr>
                <w:rFonts w:ascii="Arial" w:hAnsi="Arial" w:cs="Arial"/>
                <w:b/>
                <w:bCs/>
                <w:sz w:val="18"/>
                <w:szCs w:val="18"/>
              </w:rPr>
              <w:t>(Rhyme and repetitive phrase)</w:t>
            </w:r>
          </w:p>
        </w:tc>
        <w:tc>
          <w:tcPr>
            <w:tcW w:w="1538" w:type="dxa"/>
            <w:tcBorders>
              <w:top w:val="single" w:sz="4" w:space="0" w:color="auto"/>
              <w:bottom w:val="single" w:sz="4" w:space="0" w:color="auto"/>
            </w:tcBorders>
            <w:shd w:val="clear" w:color="auto" w:fill="auto"/>
            <w:vAlign w:val="center"/>
          </w:tcPr>
          <w:p w14:paraId="2F306F1D" w14:textId="780F1365"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 xml:space="preserve">Aesop’s Fables </w:t>
            </w:r>
          </w:p>
        </w:tc>
        <w:tc>
          <w:tcPr>
            <w:tcW w:w="1539" w:type="dxa"/>
            <w:gridSpan w:val="2"/>
            <w:tcBorders>
              <w:top w:val="single" w:sz="4" w:space="0" w:color="auto"/>
              <w:bottom w:val="single" w:sz="4" w:space="0" w:color="auto"/>
            </w:tcBorders>
            <w:shd w:val="clear" w:color="auto" w:fill="auto"/>
            <w:vAlign w:val="center"/>
          </w:tcPr>
          <w:p w14:paraId="70237EDA" w14:textId="76B00EF7"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 xml:space="preserve">The Day </w:t>
            </w:r>
            <w:proofErr w:type="gramStart"/>
            <w:r w:rsidRPr="00E05580">
              <w:rPr>
                <w:rFonts w:ascii="Arial" w:hAnsi="Arial" w:cs="Arial"/>
                <w:b/>
                <w:bCs/>
                <w:sz w:val="18"/>
                <w:szCs w:val="18"/>
              </w:rPr>
              <w:t>The</w:t>
            </w:r>
            <w:proofErr w:type="gramEnd"/>
            <w:r w:rsidRPr="00E05580">
              <w:rPr>
                <w:rFonts w:ascii="Arial" w:hAnsi="Arial" w:cs="Arial"/>
                <w:b/>
                <w:bCs/>
                <w:sz w:val="18"/>
                <w:szCs w:val="18"/>
              </w:rPr>
              <w:t xml:space="preserve"> Crayons Quit</w:t>
            </w:r>
          </w:p>
        </w:tc>
        <w:tc>
          <w:tcPr>
            <w:tcW w:w="1539" w:type="dxa"/>
            <w:tcBorders>
              <w:top w:val="single" w:sz="4" w:space="0" w:color="auto"/>
              <w:bottom w:val="single" w:sz="4" w:space="0" w:color="auto"/>
            </w:tcBorders>
            <w:shd w:val="clear" w:color="auto" w:fill="auto"/>
            <w:vAlign w:val="center"/>
          </w:tcPr>
          <w:p w14:paraId="63CF3863" w14:textId="77777777" w:rsidR="00562BE4" w:rsidRPr="00E05580" w:rsidRDefault="0043562C" w:rsidP="002A235E">
            <w:pPr>
              <w:jc w:val="center"/>
              <w:rPr>
                <w:rFonts w:ascii="Arial" w:hAnsi="Arial" w:cs="Arial"/>
                <w:b/>
                <w:bCs/>
                <w:sz w:val="18"/>
                <w:szCs w:val="18"/>
              </w:rPr>
            </w:pPr>
            <w:r w:rsidRPr="00E05580">
              <w:rPr>
                <w:rFonts w:ascii="Arial" w:hAnsi="Arial" w:cs="Arial"/>
                <w:b/>
                <w:bCs/>
                <w:sz w:val="18"/>
                <w:szCs w:val="18"/>
              </w:rPr>
              <w:t xml:space="preserve">The Lost Words </w:t>
            </w:r>
          </w:p>
          <w:p w14:paraId="34F6DC36" w14:textId="77777777" w:rsidR="00562BE4" w:rsidRPr="00E05580" w:rsidRDefault="00562BE4" w:rsidP="002A235E">
            <w:pPr>
              <w:jc w:val="center"/>
              <w:rPr>
                <w:rFonts w:ascii="Arial" w:hAnsi="Arial" w:cs="Arial"/>
                <w:b/>
                <w:bCs/>
                <w:sz w:val="18"/>
                <w:szCs w:val="18"/>
              </w:rPr>
            </w:pPr>
          </w:p>
          <w:p w14:paraId="1CC670CD" w14:textId="1F0D9C91" w:rsidR="00DA4F9A" w:rsidRPr="00E05580" w:rsidRDefault="00562BE4" w:rsidP="002A235E">
            <w:pPr>
              <w:jc w:val="center"/>
              <w:rPr>
                <w:rFonts w:ascii="Arial" w:hAnsi="Arial" w:cs="Arial"/>
                <w:b/>
                <w:bCs/>
                <w:sz w:val="18"/>
                <w:szCs w:val="18"/>
              </w:rPr>
            </w:pPr>
            <w:r w:rsidRPr="00E05580">
              <w:rPr>
                <w:rFonts w:ascii="Arial" w:hAnsi="Arial" w:cs="Arial"/>
                <w:b/>
                <w:bCs/>
                <w:sz w:val="18"/>
                <w:szCs w:val="18"/>
              </w:rPr>
              <w:t>(Acrostic)</w:t>
            </w:r>
            <w:r w:rsidR="00FB4686" w:rsidRPr="00E05580">
              <w:rPr>
                <w:rFonts w:ascii="Arial" w:hAnsi="Arial" w:cs="Arial"/>
                <w:b/>
                <w:bCs/>
                <w:sz w:val="18"/>
                <w:szCs w:val="18"/>
              </w:rPr>
              <w:t xml:space="preserve"> </w:t>
            </w:r>
          </w:p>
        </w:tc>
        <w:tc>
          <w:tcPr>
            <w:tcW w:w="1538" w:type="dxa"/>
            <w:tcBorders>
              <w:top w:val="single" w:sz="4" w:space="0" w:color="auto"/>
              <w:bottom w:val="single" w:sz="4" w:space="0" w:color="auto"/>
            </w:tcBorders>
            <w:shd w:val="clear" w:color="auto" w:fill="auto"/>
            <w:vAlign w:val="center"/>
          </w:tcPr>
          <w:p w14:paraId="5648396F" w14:textId="77777777"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Winter’s Child</w:t>
            </w:r>
          </w:p>
          <w:p w14:paraId="6C51518F" w14:textId="77777777" w:rsidR="00DA4F9A" w:rsidRPr="00E05580" w:rsidRDefault="00DA4F9A" w:rsidP="002A235E">
            <w:pPr>
              <w:jc w:val="center"/>
              <w:rPr>
                <w:rFonts w:ascii="Arial" w:hAnsi="Arial" w:cs="Arial"/>
                <w:b/>
                <w:bCs/>
                <w:sz w:val="18"/>
                <w:szCs w:val="18"/>
              </w:rPr>
            </w:pPr>
          </w:p>
          <w:p w14:paraId="5BDE5B3A" w14:textId="77777777" w:rsidR="00DA4F9A" w:rsidRPr="00E05580" w:rsidRDefault="00DA4F9A" w:rsidP="002A235E">
            <w:pPr>
              <w:jc w:val="center"/>
              <w:rPr>
                <w:rFonts w:ascii="Arial" w:hAnsi="Arial" w:cs="Arial"/>
                <w:b/>
                <w:bCs/>
                <w:sz w:val="18"/>
                <w:szCs w:val="18"/>
              </w:rPr>
            </w:pPr>
          </w:p>
          <w:p w14:paraId="03E228D7" w14:textId="7CDFD469"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Leon and the Place Between</w:t>
            </w:r>
          </w:p>
        </w:tc>
        <w:tc>
          <w:tcPr>
            <w:tcW w:w="1539" w:type="dxa"/>
            <w:tcBorders>
              <w:top w:val="single" w:sz="4" w:space="0" w:color="auto"/>
              <w:bottom w:val="single" w:sz="4" w:space="0" w:color="auto"/>
            </w:tcBorders>
            <w:shd w:val="clear" w:color="auto" w:fill="auto"/>
            <w:vAlign w:val="center"/>
          </w:tcPr>
          <w:p w14:paraId="2DBC76C2" w14:textId="77777777" w:rsidR="004007DA" w:rsidRPr="00E05580" w:rsidRDefault="004007DA" w:rsidP="004007DA">
            <w:pPr>
              <w:jc w:val="center"/>
              <w:rPr>
                <w:rFonts w:ascii="Arial" w:hAnsi="Arial" w:cs="Arial"/>
                <w:b/>
                <w:bCs/>
                <w:sz w:val="18"/>
                <w:szCs w:val="18"/>
              </w:rPr>
            </w:pPr>
            <w:r w:rsidRPr="00E05580">
              <w:rPr>
                <w:rFonts w:ascii="Arial" w:hAnsi="Arial" w:cs="Arial"/>
                <w:b/>
                <w:bCs/>
                <w:sz w:val="18"/>
                <w:szCs w:val="18"/>
              </w:rPr>
              <w:t>A Walk Around London</w:t>
            </w:r>
          </w:p>
          <w:p w14:paraId="16C41091" w14:textId="77777777" w:rsidR="004007DA" w:rsidRPr="00E05580" w:rsidRDefault="004007DA" w:rsidP="004007DA">
            <w:pPr>
              <w:jc w:val="center"/>
              <w:rPr>
                <w:rFonts w:ascii="Arial" w:hAnsi="Arial" w:cs="Arial"/>
                <w:b/>
                <w:bCs/>
                <w:sz w:val="18"/>
                <w:szCs w:val="18"/>
              </w:rPr>
            </w:pPr>
          </w:p>
          <w:p w14:paraId="164574B5" w14:textId="58680BD1" w:rsidR="00DA4F9A" w:rsidRPr="00E05580" w:rsidRDefault="00DA4F9A" w:rsidP="002A235E">
            <w:pPr>
              <w:jc w:val="center"/>
              <w:rPr>
                <w:rFonts w:ascii="Arial" w:hAnsi="Arial" w:cs="Arial"/>
                <w:b/>
                <w:bCs/>
                <w:sz w:val="18"/>
                <w:szCs w:val="18"/>
              </w:rPr>
            </w:pPr>
            <w:r w:rsidRPr="00E05580">
              <w:rPr>
                <w:rFonts w:ascii="Arial" w:hAnsi="Arial" w:cs="Arial"/>
                <w:b/>
                <w:bCs/>
                <w:sz w:val="18"/>
                <w:szCs w:val="18"/>
              </w:rPr>
              <w:t>A Walk Around Paris</w:t>
            </w:r>
          </w:p>
        </w:tc>
        <w:tc>
          <w:tcPr>
            <w:tcW w:w="1539" w:type="dxa"/>
            <w:tcBorders>
              <w:top w:val="single" w:sz="4" w:space="0" w:color="auto"/>
              <w:bottom w:val="single" w:sz="4" w:space="0" w:color="auto"/>
            </w:tcBorders>
            <w:shd w:val="clear" w:color="auto" w:fill="auto"/>
            <w:vAlign w:val="center"/>
          </w:tcPr>
          <w:p w14:paraId="019B0ADD" w14:textId="4540C47C" w:rsidR="00DA4F9A" w:rsidRPr="00E05580" w:rsidRDefault="00562BE4" w:rsidP="002A235E">
            <w:pPr>
              <w:jc w:val="center"/>
              <w:rPr>
                <w:rFonts w:ascii="Arial" w:hAnsi="Arial" w:cs="Arial"/>
                <w:b/>
                <w:bCs/>
                <w:sz w:val="18"/>
                <w:szCs w:val="18"/>
              </w:rPr>
            </w:pPr>
            <w:r w:rsidRPr="00E05580">
              <w:rPr>
                <w:rFonts w:ascii="Arial" w:hAnsi="Arial" w:cs="Arial"/>
                <w:b/>
                <w:bCs/>
                <w:sz w:val="18"/>
                <w:szCs w:val="18"/>
              </w:rPr>
              <w:t>Paint Me A Poem</w:t>
            </w:r>
          </w:p>
        </w:tc>
        <w:tc>
          <w:tcPr>
            <w:tcW w:w="1539" w:type="dxa"/>
            <w:tcBorders>
              <w:top w:val="single" w:sz="4" w:space="0" w:color="auto"/>
              <w:bottom w:val="single" w:sz="4" w:space="0" w:color="auto"/>
            </w:tcBorders>
            <w:shd w:val="clear" w:color="auto" w:fill="auto"/>
            <w:vAlign w:val="center"/>
          </w:tcPr>
          <w:p w14:paraId="578408EE" w14:textId="4DA43259" w:rsidR="00DA4F9A" w:rsidRPr="00E05580" w:rsidRDefault="00F37CB0" w:rsidP="002A235E">
            <w:pPr>
              <w:jc w:val="center"/>
              <w:rPr>
                <w:rFonts w:ascii="Arial" w:hAnsi="Arial" w:cs="Arial"/>
                <w:b/>
                <w:bCs/>
                <w:sz w:val="18"/>
                <w:szCs w:val="18"/>
              </w:rPr>
            </w:pPr>
            <w:r w:rsidRPr="00E05580">
              <w:rPr>
                <w:rFonts w:ascii="Arial" w:hAnsi="Arial" w:cs="Arial"/>
                <w:b/>
                <w:bCs/>
                <w:sz w:val="18"/>
                <w:szCs w:val="18"/>
              </w:rPr>
              <w:t>Romans on the Rampage</w:t>
            </w:r>
          </w:p>
        </w:tc>
        <w:tc>
          <w:tcPr>
            <w:tcW w:w="1543" w:type="dxa"/>
            <w:tcBorders>
              <w:top w:val="single" w:sz="4" w:space="0" w:color="auto"/>
              <w:bottom w:val="single" w:sz="4" w:space="0" w:color="auto"/>
              <w:right w:val="single" w:sz="18" w:space="0" w:color="FFCC00"/>
            </w:tcBorders>
            <w:shd w:val="clear" w:color="auto" w:fill="auto"/>
            <w:vAlign w:val="center"/>
          </w:tcPr>
          <w:p w14:paraId="59154861" w14:textId="1EBAD6CE" w:rsidR="00DA4F9A" w:rsidRPr="00E05580" w:rsidRDefault="00F37CB0" w:rsidP="002A235E">
            <w:pPr>
              <w:jc w:val="center"/>
              <w:rPr>
                <w:rFonts w:ascii="Arial" w:hAnsi="Arial" w:cs="Arial"/>
                <w:b/>
                <w:bCs/>
                <w:sz w:val="18"/>
                <w:szCs w:val="18"/>
              </w:rPr>
            </w:pPr>
            <w:r w:rsidRPr="00E05580">
              <w:rPr>
                <w:rFonts w:ascii="Arial" w:hAnsi="Arial" w:cs="Arial"/>
                <w:b/>
                <w:bCs/>
                <w:sz w:val="18"/>
                <w:szCs w:val="18"/>
              </w:rPr>
              <w:t>Escape From Pompeii</w:t>
            </w:r>
          </w:p>
        </w:tc>
      </w:tr>
      <w:tr w:rsidR="00DA4F9A" w:rsidRPr="008C3BD4" w14:paraId="05459BCC" w14:textId="77777777" w:rsidTr="00562BE4">
        <w:trPr>
          <w:cantSplit/>
          <w:trHeight w:val="1134"/>
        </w:trPr>
        <w:tc>
          <w:tcPr>
            <w:tcW w:w="1526" w:type="dxa"/>
            <w:tcBorders>
              <w:top w:val="single" w:sz="4" w:space="0" w:color="auto"/>
              <w:left w:val="single" w:sz="18" w:space="0" w:color="FFCC00"/>
              <w:bottom w:val="single" w:sz="4" w:space="0" w:color="000000" w:themeColor="text1"/>
            </w:tcBorders>
            <w:shd w:val="clear" w:color="auto" w:fill="auto"/>
          </w:tcPr>
          <w:p w14:paraId="03EBA1C1" w14:textId="547EE2F8" w:rsidR="00DA4F9A" w:rsidRPr="008C3BD4" w:rsidRDefault="00DA4F9A" w:rsidP="002A235E">
            <w:pPr>
              <w:rPr>
                <w:rFonts w:ascii="Arial" w:hAnsi="Arial" w:cs="Arial"/>
                <w:b/>
                <w:sz w:val="18"/>
                <w:szCs w:val="18"/>
              </w:rPr>
            </w:pPr>
            <w:proofErr w:type="spellStart"/>
            <w:r>
              <w:rPr>
                <w:rFonts w:ascii="Arial" w:hAnsi="Arial" w:cs="Arial"/>
                <w:b/>
                <w:sz w:val="18"/>
                <w:szCs w:val="18"/>
              </w:rPr>
              <w:lastRenderedPageBreak/>
              <w:t>SPaG</w:t>
            </w:r>
            <w:proofErr w:type="spellEnd"/>
          </w:p>
        </w:tc>
        <w:tc>
          <w:tcPr>
            <w:tcW w:w="1548" w:type="dxa"/>
            <w:tcBorders>
              <w:top w:val="single" w:sz="4" w:space="0" w:color="auto"/>
              <w:bottom w:val="single" w:sz="4" w:space="0" w:color="000000" w:themeColor="text1"/>
            </w:tcBorders>
            <w:shd w:val="clear" w:color="auto" w:fill="auto"/>
          </w:tcPr>
          <w:p w14:paraId="01A90FA1" w14:textId="3E87EB34" w:rsidR="00DA4F9A" w:rsidRPr="0011053F" w:rsidRDefault="0062576A" w:rsidP="002A235E">
            <w:pPr>
              <w:rPr>
                <w:rFonts w:ascii="Arial" w:hAnsi="Arial" w:cs="Arial"/>
                <w:sz w:val="18"/>
                <w:szCs w:val="18"/>
                <w:highlight w:val="yellow"/>
                <w:lang w:val="fr-FR"/>
              </w:rPr>
            </w:pPr>
            <w:proofErr w:type="spellStart"/>
            <w:r w:rsidRPr="0011053F">
              <w:rPr>
                <w:rFonts w:ascii="Arial" w:hAnsi="Arial" w:cs="Arial"/>
                <w:sz w:val="18"/>
                <w:szCs w:val="18"/>
                <w:lang w:val="fr-FR"/>
              </w:rPr>
              <w:t>Expanded</w:t>
            </w:r>
            <w:proofErr w:type="spellEnd"/>
            <w:r w:rsidRPr="0011053F">
              <w:rPr>
                <w:rFonts w:ascii="Arial" w:hAnsi="Arial" w:cs="Arial"/>
                <w:sz w:val="18"/>
                <w:szCs w:val="18"/>
                <w:lang w:val="fr-FR"/>
              </w:rPr>
              <w:t xml:space="preserve"> </w:t>
            </w:r>
            <w:proofErr w:type="spellStart"/>
            <w:r w:rsidRPr="0011053F">
              <w:rPr>
                <w:rFonts w:ascii="Arial" w:hAnsi="Arial" w:cs="Arial"/>
                <w:sz w:val="18"/>
                <w:szCs w:val="18"/>
                <w:lang w:val="fr-FR"/>
              </w:rPr>
              <w:t>noun</w:t>
            </w:r>
            <w:proofErr w:type="spellEnd"/>
            <w:r w:rsidRPr="0011053F">
              <w:rPr>
                <w:rFonts w:ascii="Arial" w:hAnsi="Arial" w:cs="Arial"/>
                <w:sz w:val="18"/>
                <w:szCs w:val="18"/>
                <w:lang w:val="fr-FR"/>
              </w:rPr>
              <w:t xml:space="preserve"> phrases, </w:t>
            </w:r>
            <w:proofErr w:type="spellStart"/>
            <w:r w:rsidR="000C4693" w:rsidRPr="0011053F">
              <w:rPr>
                <w:rFonts w:ascii="Arial" w:hAnsi="Arial" w:cs="Arial"/>
                <w:sz w:val="18"/>
                <w:szCs w:val="18"/>
                <w:lang w:val="fr-FR"/>
              </w:rPr>
              <w:t>punctuation</w:t>
            </w:r>
            <w:proofErr w:type="spellEnd"/>
            <w:r w:rsidR="000C4693" w:rsidRPr="0011053F">
              <w:rPr>
                <w:rFonts w:ascii="Arial" w:hAnsi="Arial" w:cs="Arial"/>
                <w:sz w:val="18"/>
                <w:szCs w:val="18"/>
                <w:lang w:val="fr-FR"/>
              </w:rPr>
              <w:t xml:space="preserve"> </w:t>
            </w:r>
            <w:r w:rsidR="0037259D">
              <w:rPr>
                <w:rFonts w:ascii="Arial" w:hAnsi="Arial" w:cs="Arial"/>
                <w:sz w:val="18"/>
                <w:szCs w:val="18"/>
                <w:lang w:val="fr-FR"/>
              </w:rPr>
              <w:t xml:space="preserve">(capital </w:t>
            </w:r>
            <w:proofErr w:type="spellStart"/>
            <w:r w:rsidR="0037259D">
              <w:rPr>
                <w:rFonts w:ascii="Arial" w:hAnsi="Arial" w:cs="Arial"/>
                <w:sz w:val="18"/>
                <w:szCs w:val="18"/>
                <w:lang w:val="fr-FR"/>
              </w:rPr>
              <w:t>letters</w:t>
            </w:r>
            <w:proofErr w:type="spellEnd"/>
            <w:r w:rsidR="0037259D">
              <w:rPr>
                <w:rFonts w:ascii="Arial" w:hAnsi="Arial" w:cs="Arial"/>
                <w:sz w:val="18"/>
                <w:szCs w:val="18"/>
                <w:lang w:val="fr-FR"/>
              </w:rPr>
              <w:t>, full stops, commas, exclamation marks</w:t>
            </w:r>
            <w:proofErr w:type="gramStart"/>
            <w:r w:rsidR="00481AA0">
              <w:rPr>
                <w:rFonts w:ascii="Arial" w:hAnsi="Arial" w:cs="Arial"/>
                <w:sz w:val="18"/>
                <w:szCs w:val="18"/>
                <w:lang w:val="fr-FR"/>
              </w:rPr>
              <w:t xml:space="preserve">), </w:t>
            </w:r>
            <w:r w:rsidR="0037259D">
              <w:rPr>
                <w:rFonts w:ascii="Arial" w:hAnsi="Arial" w:cs="Arial"/>
                <w:sz w:val="18"/>
                <w:szCs w:val="18"/>
                <w:lang w:val="fr-FR"/>
              </w:rPr>
              <w:t xml:space="preserve"> </w:t>
            </w:r>
            <w:proofErr w:type="spellStart"/>
            <w:r w:rsidR="007F5985" w:rsidRPr="0011053F">
              <w:rPr>
                <w:rFonts w:ascii="Arial" w:hAnsi="Arial" w:cs="Arial"/>
                <w:sz w:val="18"/>
                <w:szCs w:val="18"/>
                <w:lang w:val="fr-FR"/>
              </w:rPr>
              <w:t>synonyms</w:t>
            </w:r>
            <w:proofErr w:type="spellEnd"/>
            <w:proofErr w:type="gramEnd"/>
            <w:r w:rsidR="00C71E0B">
              <w:rPr>
                <w:rFonts w:ascii="Arial" w:hAnsi="Arial" w:cs="Arial"/>
                <w:sz w:val="18"/>
                <w:szCs w:val="18"/>
                <w:lang w:val="fr-FR"/>
              </w:rPr>
              <w:t xml:space="preserve">, </w:t>
            </w:r>
            <w:proofErr w:type="spellStart"/>
            <w:r w:rsidR="00C71E0B">
              <w:rPr>
                <w:rFonts w:ascii="Arial" w:hAnsi="Arial" w:cs="Arial"/>
                <w:sz w:val="18"/>
                <w:szCs w:val="18"/>
                <w:lang w:val="fr-FR"/>
              </w:rPr>
              <w:t>adverbs</w:t>
            </w:r>
            <w:proofErr w:type="spellEnd"/>
          </w:p>
        </w:tc>
        <w:tc>
          <w:tcPr>
            <w:tcW w:w="1538" w:type="dxa"/>
            <w:tcBorders>
              <w:top w:val="single" w:sz="4" w:space="0" w:color="auto"/>
              <w:bottom w:val="single" w:sz="4" w:space="0" w:color="000000" w:themeColor="text1"/>
            </w:tcBorders>
            <w:shd w:val="clear" w:color="auto" w:fill="auto"/>
          </w:tcPr>
          <w:p w14:paraId="4DC954E6" w14:textId="3270C780" w:rsidR="00DA4F9A" w:rsidRPr="008C3BD4" w:rsidRDefault="00707DE2" w:rsidP="002A235E">
            <w:pPr>
              <w:rPr>
                <w:rFonts w:ascii="Arial" w:hAnsi="Arial" w:cs="Arial"/>
                <w:sz w:val="18"/>
                <w:szCs w:val="18"/>
              </w:rPr>
            </w:pPr>
            <w:r>
              <w:rPr>
                <w:rFonts w:ascii="Arial" w:hAnsi="Arial" w:cs="Arial"/>
                <w:sz w:val="18"/>
                <w:szCs w:val="18"/>
              </w:rPr>
              <w:t xml:space="preserve">Expanded noun phrases, fronted adverbials, direct speech, punctuation </w:t>
            </w:r>
            <w:r w:rsidR="00481AA0">
              <w:rPr>
                <w:rFonts w:ascii="Arial" w:hAnsi="Arial" w:cs="Arial"/>
                <w:sz w:val="18"/>
                <w:szCs w:val="18"/>
                <w:lang w:val="fr-FR"/>
              </w:rPr>
              <w:t xml:space="preserve">(capital </w:t>
            </w:r>
            <w:proofErr w:type="spellStart"/>
            <w:r w:rsidR="00481AA0">
              <w:rPr>
                <w:rFonts w:ascii="Arial" w:hAnsi="Arial" w:cs="Arial"/>
                <w:sz w:val="18"/>
                <w:szCs w:val="18"/>
                <w:lang w:val="fr-FR"/>
              </w:rPr>
              <w:t>letters</w:t>
            </w:r>
            <w:proofErr w:type="spellEnd"/>
            <w:r w:rsidR="00481AA0">
              <w:rPr>
                <w:rFonts w:ascii="Arial" w:hAnsi="Arial" w:cs="Arial"/>
                <w:sz w:val="18"/>
                <w:szCs w:val="18"/>
                <w:lang w:val="fr-FR"/>
              </w:rPr>
              <w:t>, full stops, commas, exclamation marks, question</w:t>
            </w:r>
            <w:r w:rsidR="00F240CC">
              <w:rPr>
                <w:rFonts w:ascii="Arial" w:hAnsi="Arial" w:cs="Arial"/>
                <w:sz w:val="18"/>
                <w:szCs w:val="18"/>
                <w:lang w:val="fr-FR"/>
              </w:rPr>
              <w:t xml:space="preserve"> marks, speech marks)</w:t>
            </w:r>
            <w:r w:rsidR="000E2E4B">
              <w:rPr>
                <w:rFonts w:ascii="Arial" w:hAnsi="Arial" w:cs="Arial"/>
                <w:sz w:val="18"/>
                <w:szCs w:val="18"/>
                <w:lang w:val="fr-FR"/>
              </w:rPr>
              <w:t xml:space="preserve">, </w:t>
            </w:r>
            <w:proofErr w:type="spellStart"/>
            <w:r w:rsidR="000E2E4B">
              <w:rPr>
                <w:rFonts w:ascii="Arial" w:hAnsi="Arial" w:cs="Arial"/>
                <w:sz w:val="18"/>
                <w:szCs w:val="18"/>
                <w:lang w:val="fr-FR"/>
              </w:rPr>
              <w:t>paragraphing</w:t>
            </w:r>
            <w:proofErr w:type="spellEnd"/>
            <w:r w:rsidR="00C71E0B">
              <w:rPr>
                <w:rFonts w:ascii="Arial" w:hAnsi="Arial" w:cs="Arial"/>
                <w:sz w:val="18"/>
                <w:szCs w:val="18"/>
                <w:lang w:val="fr-FR"/>
              </w:rPr>
              <w:t xml:space="preserve">, </w:t>
            </w:r>
            <w:proofErr w:type="spellStart"/>
            <w:r w:rsidR="00C71E0B">
              <w:rPr>
                <w:rFonts w:ascii="Arial" w:hAnsi="Arial" w:cs="Arial"/>
                <w:sz w:val="18"/>
                <w:szCs w:val="18"/>
                <w:lang w:val="fr-FR"/>
              </w:rPr>
              <w:t>fronted</w:t>
            </w:r>
            <w:proofErr w:type="spellEnd"/>
            <w:r w:rsidR="00C71E0B">
              <w:rPr>
                <w:rFonts w:ascii="Arial" w:hAnsi="Arial" w:cs="Arial"/>
                <w:sz w:val="18"/>
                <w:szCs w:val="18"/>
                <w:lang w:val="fr-FR"/>
              </w:rPr>
              <w:t xml:space="preserve"> </w:t>
            </w:r>
            <w:proofErr w:type="spellStart"/>
            <w:r w:rsidR="00C71E0B">
              <w:rPr>
                <w:rFonts w:ascii="Arial" w:hAnsi="Arial" w:cs="Arial"/>
                <w:sz w:val="18"/>
                <w:szCs w:val="18"/>
                <w:lang w:val="fr-FR"/>
              </w:rPr>
              <w:t>adverbials</w:t>
            </w:r>
            <w:proofErr w:type="spellEnd"/>
          </w:p>
        </w:tc>
        <w:tc>
          <w:tcPr>
            <w:tcW w:w="1539" w:type="dxa"/>
            <w:gridSpan w:val="2"/>
            <w:tcBorders>
              <w:top w:val="single" w:sz="4" w:space="0" w:color="auto"/>
              <w:bottom w:val="single" w:sz="4" w:space="0" w:color="000000" w:themeColor="text1"/>
            </w:tcBorders>
            <w:shd w:val="clear" w:color="auto" w:fill="auto"/>
          </w:tcPr>
          <w:p w14:paraId="3FCAEB59" w14:textId="123BE081" w:rsidR="00DA4F9A" w:rsidRPr="008C3BD4" w:rsidRDefault="00EE3415" w:rsidP="002A235E">
            <w:pPr>
              <w:rPr>
                <w:rFonts w:ascii="Arial" w:hAnsi="Arial" w:cs="Arial"/>
                <w:sz w:val="18"/>
                <w:szCs w:val="18"/>
              </w:rPr>
            </w:pPr>
            <w:r>
              <w:rPr>
                <w:rFonts w:ascii="Arial" w:hAnsi="Arial" w:cs="Arial"/>
                <w:sz w:val="18"/>
                <w:szCs w:val="18"/>
              </w:rPr>
              <w:t>Synonyms</w:t>
            </w:r>
            <w:r w:rsidR="006C20E3">
              <w:rPr>
                <w:rFonts w:ascii="Arial" w:hAnsi="Arial" w:cs="Arial"/>
                <w:sz w:val="18"/>
                <w:szCs w:val="18"/>
              </w:rPr>
              <w:t xml:space="preserve">, punctuation </w:t>
            </w:r>
            <w:r w:rsidR="00F240CC">
              <w:rPr>
                <w:rFonts w:ascii="Arial" w:hAnsi="Arial" w:cs="Arial"/>
                <w:sz w:val="18"/>
                <w:szCs w:val="18"/>
                <w:lang w:val="fr-FR"/>
              </w:rPr>
              <w:t xml:space="preserve">(capital </w:t>
            </w:r>
            <w:proofErr w:type="spellStart"/>
            <w:r w:rsidR="00F240CC">
              <w:rPr>
                <w:rFonts w:ascii="Arial" w:hAnsi="Arial" w:cs="Arial"/>
                <w:sz w:val="18"/>
                <w:szCs w:val="18"/>
                <w:lang w:val="fr-FR"/>
              </w:rPr>
              <w:t>letters</w:t>
            </w:r>
            <w:proofErr w:type="spellEnd"/>
            <w:r w:rsidR="00F240CC">
              <w:rPr>
                <w:rFonts w:ascii="Arial" w:hAnsi="Arial" w:cs="Arial"/>
                <w:sz w:val="18"/>
                <w:szCs w:val="18"/>
                <w:lang w:val="fr-FR"/>
              </w:rPr>
              <w:t>, full stops, commas, exclamation marks, question marks)</w:t>
            </w:r>
            <w:r w:rsidR="00AB5543">
              <w:rPr>
                <w:rFonts w:ascii="Arial" w:hAnsi="Arial" w:cs="Arial"/>
                <w:sz w:val="18"/>
                <w:szCs w:val="18"/>
                <w:lang w:val="fr-FR"/>
              </w:rPr>
              <w:t xml:space="preserve">, </w:t>
            </w:r>
            <w:proofErr w:type="spellStart"/>
            <w:r w:rsidR="00AB5543">
              <w:rPr>
                <w:rFonts w:ascii="Arial" w:hAnsi="Arial" w:cs="Arial"/>
                <w:sz w:val="18"/>
                <w:szCs w:val="18"/>
                <w:lang w:val="fr-FR"/>
              </w:rPr>
              <w:t>conjunctions</w:t>
            </w:r>
            <w:proofErr w:type="spellEnd"/>
          </w:p>
        </w:tc>
        <w:tc>
          <w:tcPr>
            <w:tcW w:w="1539" w:type="dxa"/>
            <w:tcBorders>
              <w:top w:val="single" w:sz="4" w:space="0" w:color="auto"/>
              <w:bottom w:val="single" w:sz="4" w:space="0" w:color="000000" w:themeColor="text1"/>
            </w:tcBorders>
            <w:shd w:val="clear" w:color="auto" w:fill="auto"/>
          </w:tcPr>
          <w:p w14:paraId="66B39AEF" w14:textId="2CEEDD97" w:rsidR="00DA4F9A" w:rsidRPr="00FB4686" w:rsidRDefault="00FB4686" w:rsidP="002A235E">
            <w:pPr>
              <w:rPr>
                <w:rFonts w:ascii="Arial" w:hAnsi="Arial" w:cs="Arial"/>
                <w:sz w:val="18"/>
                <w:szCs w:val="18"/>
              </w:rPr>
            </w:pPr>
            <w:r>
              <w:rPr>
                <w:rFonts w:ascii="Arial" w:hAnsi="Arial" w:cs="Arial"/>
                <w:sz w:val="18"/>
                <w:szCs w:val="18"/>
              </w:rPr>
              <w:t xml:space="preserve">Punctuation </w:t>
            </w:r>
            <w:r>
              <w:rPr>
                <w:rFonts w:ascii="Arial" w:hAnsi="Arial" w:cs="Arial"/>
                <w:sz w:val="18"/>
                <w:szCs w:val="18"/>
                <w:lang w:val="fr-FR"/>
              </w:rPr>
              <w:t xml:space="preserve">(capital </w:t>
            </w:r>
            <w:proofErr w:type="spellStart"/>
            <w:r>
              <w:rPr>
                <w:rFonts w:ascii="Arial" w:hAnsi="Arial" w:cs="Arial"/>
                <w:sz w:val="18"/>
                <w:szCs w:val="18"/>
                <w:lang w:val="fr-FR"/>
              </w:rPr>
              <w:t>letters</w:t>
            </w:r>
            <w:proofErr w:type="spellEnd"/>
            <w:r>
              <w:rPr>
                <w:rFonts w:ascii="Arial" w:hAnsi="Arial" w:cs="Arial"/>
                <w:sz w:val="18"/>
                <w:szCs w:val="18"/>
                <w:lang w:val="fr-FR"/>
              </w:rPr>
              <w:t>, full stops, commas, exclamation marks)</w:t>
            </w:r>
            <w:r w:rsidR="00373AE5">
              <w:rPr>
                <w:rFonts w:ascii="Arial" w:hAnsi="Arial" w:cs="Arial"/>
                <w:sz w:val="18"/>
                <w:szCs w:val="18"/>
                <w:lang w:val="fr-FR"/>
              </w:rPr>
              <w:t xml:space="preserve">, </w:t>
            </w:r>
            <w:proofErr w:type="spellStart"/>
            <w:r w:rsidR="00373AE5">
              <w:rPr>
                <w:rFonts w:ascii="Arial" w:hAnsi="Arial" w:cs="Arial"/>
                <w:sz w:val="18"/>
                <w:szCs w:val="18"/>
                <w:lang w:val="fr-FR"/>
              </w:rPr>
              <w:t>synonyms</w:t>
            </w:r>
            <w:proofErr w:type="spellEnd"/>
            <w:r w:rsidR="00373AE5">
              <w:rPr>
                <w:rFonts w:ascii="Arial" w:hAnsi="Arial" w:cs="Arial"/>
                <w:sz w:val="18"/>
                <w:szCs w:val="18"/>
                <w:lang w:val="fr-FR"/>
              </w:rPr>
              <w:t xml:space="preserve"> </w:t>
            </w:r>
          </w:p>
        </w:tc>
        <w:tc>
          <w:tcPr>
            <w:tcW w:w="1538" w:type="dxa"/>
            <w:tcBorders>
              <w:top w:val="single" w:sz="4" w:space="0" w:color="auto"/>
              <w:bottom w:val="single" w:sz="4" w:space="0" w:color="000000" w:themeColor="text1"/>
            </w:tcBorders>
            <w:shd w:val="clear" w:color="auto" w:fill="auto"/>
          </w:tcPr>
          <w:p w14:paraId="134BA85B" w14:textId="29BEE4F2" w:rsidR="00DA4F9A" w:rsidRPr="008C3BD4" w:rsidRDefault="00373AE5" w:rsidP="002A235E">
            <w:pPr>
              <w:rPr>
                <w:rFonts w:ascii="Arial" w:hAnsi="Arial" w:cs="Arial"/>
                <w:sz w:val="18"/>
                <w:szCs w:val="18"/>
              </w:rPr>
            </w:pPr>
            <w:proofErr w:type="spellStart"/>
            <w:r>
              <w:rPr>
                <w:rFonts w:ascii="Arial" w:hAnsi="Arial" w:cs="Arial"/>
                <w:sz w:val="18"/>
                <w:szCs w:val="18"/>
                <w:lang w:val="fr-FR"/>
              </w:rPr>
              <w:t>Punctuation</w:t>
            </w:r>
            <w:proofErr w:type="spellEnd"/>
            <w:r>
              <w:rPr>
                <w:rFonts w:ascii="Arial" w:hAnsi="Arial" w:cs="Arial"/>
                <w:sz w:val="18"/>
                <w:szCs w:val="18"/>
                <w:lang w:val="fr-FR"/>
              </w:rPr>
              <w:t xml:space="preserve"> (capital </w:t>
            </w:r>
            <w:proofErr w:type="spellStart"/>
            <w:r>
              <w:rPr>
                <w:rFonts w:ascii="Arial" w:hAnsi="Arial" w:cs="Arial"/>
                <w:sz w:val="18"/>
                <w:szCs w:val="18"/>
                <w:lang w:val="fr-FR"/>
              </w:rPr>
              <w:t>letters</w:t>
            </w:r>
            <w:proofErr w:type="spellEnd"/>
            <w:r>
              <w:rPr>
                <w:rFonts w:ascii="Arial" w:hAnsi="Arial" w:cs="Arial"/>
                <w:sz w:val="18"/>
                <w:szCs w:val="18"/>
                <w:lang w:val="fr-FR"/>
              </w:rPr>
              <w:t>, full stops, commas, exclamation marks)</w:t>
            </w:r>
            <w:r w:rsidR="000E2E4B">
              <w:rPr>
                <w:rFonts w:ascii="Arial" w:hAnsi="Arial" w:cs="Arial"/>
                <w:sz w:val="18"/>
                <w:szCs w:val="18"/>
                <w:lang w:val="fr-FR"/>
              </w:rPr>
              <w:t xml:space="preserve">, </w:t>
            </w:r>
            <w:proofErr w:type="spellStart"/>
            <w:r w:rsidR="000E2E4B">
              <w:rPr>
                <w:rFonts w:ascii="Arial" w:hAnsi="Arial" w:cs="Arial"/>
                <w:sz w:val="18"/>
                <w:szCs w:val="18"/>
                <w:lang w:val="fr-FR"/>
              </w:rPr>
              <w:t>paragraphing</w:t>
            </w:r>
            <w:proofErr w:type="spellEnd"/>
            <w:r w:rsidR="00C71E0B">
              <w:rPr>
                <w:rFonts w:ascii="Arial" w:hAnsi="Arial" w:cs="Arial"/>
                <w:sz w:val="18"/>
                <w:szCs w:val="18"/>
                <w:lang w:val="fr-FR"/>
              </w:rPr>
              <w:t xml:space="preserve">, </w:t>
            </w:r>
            <w:proofErr w:type="spellStart"/>
            <w:r w:rsidR="00C71E0B">
              <w:rPr>
                <w:rFonts w:ascii="Arial" w:hAnsi="Arial" w:cs="Arial"/>
                <w:sz w:val="18"/>
                <w:szCs w:val="18"/>
                <w:lang w:val="fr-FR"/>
              </w:rPr>
              <w:t>fronted</w:t>
            </w:r>
            <w:proofErr w:type="spellEnd"/>
            <w:r w:rsidR="00C71E0B">
              <w:rPr>
                <w:rFonts w:ascii="Arial" w:hAnsi="Arial" w:cs="Arial"/>
                <w:sz w:val="18"/>
                <w:szCs w:val="18"/>
                <w:lang w:val="fr-FR"/>
              </w:rPr>
              <w:t xml:space="preserve"> </w:t>
            </w:r>
            <w:proofErr w:type="spellStart"/>
            <w:r w:rsidR="00C71E0B">
              <w:rPr>
                <w:rFonts w:ascii="Arial" w:hAnsi="Arial" w:cs="Arial"/>
                <w:sz w:val="18"/>
                <w:szCs w:val="18"/>
                <w:lang w:val="fr-FR"/>
              </w:rPr>
              <w:t>adverbials</w:t>
            </w:r>
            <w:proofErr w:type="spellEnd"/>
            <w:r w:rsidR="000E2E4B">
              <w:rPr>
                <w:rFonts w:ascii="Arial" w:hAnsi="Arial" w:cs="Arial"/>
                <w:sz w:val="18"/>
                <w:szCs w:val="18"/>
                <w:lang w:val="fr-FR"/>
              </w:rPr>
              <w:t xml:space="preserve"> </w:t>
            </w:r>
          </w:p>
        </w:tc>
        <w:tc>
          <w:tcPr>
            <w:tcW w:w="1539" w:type="dxa"/>
            <w:tcBorders>
              <w:top w:val="single" w:sz="4" w:space="0" w:color="auto"/>
              <w:bottom w:val="single" w:sz="4" w:space="0" w:color="000000" w:themeColor="text1"/>
            </w:tcBorders>
            <w:shd w:val="clear" w:color="auto" w:fill="auto"/>
          </w:tcPr>
          <w:p w14:paraId="58866341" w14:textId="490BB664" w:rsidR="00DA4F9A" w:rsidRPr="003E009B" w:rsidRDefault="002B53F3" w:rsidP="002A235E">
            <w:pPr>
              <w:rPr>
                <w:rFonts w:ascii="Arial" w:hAnsi="Arial" w:cs="Arial"/>
                <w:iCs/>
                <w:sz w:val="18"/>
                <w:szCs w:val="18"/>
              </w:rPr>
            </w:pPr>
            <w:r>
              <w:rPr>
                <w:rFonts w:ascii="Arial" w:hAnsi="Arial" w:cs="Arial"/>
                <w:iCs/>
                <w:sz w:val="18"/>
                <w:szCs w:val="18"/>
              </w:rPr>
              <w:t>Prepositions, c</w:t>
            </w:r>
            <w:r w:rsidR="002B6770">
              <w:rPr>
                <w:rFonts w:ascii="Arial" w:hAnsi="Arial" w:cs="Arial"/>
                <w:iCs/>
                <w:sz w:val="18"/>
                <w:szCs w:val="18"/>
              </w:rPr>
              <w:t>onjunctions</w:t>
            </w:r>
            <w:r w:rsidR="00F900BE">
              <w:rPr>
                <w:rFonts w:ascii="Arial" w:hAnsi="Arial" w:cs="Arial"/>
                <w:iCs/>
                <w:sz w:val="18"/>
                <w:szCs w:val="18"/>
              </w:rPr>
              <w:t>,</w:t>
            </w:r>
            <w:r w:rsidR="00350A5F">
              <w:rPr>
                <w:rFonts w:ascii="Arial" w:hAnsi="Arial" w:cs="Arial"/>
                <w:iCs/>
                <w:sz w:val="18"/>
                <w:szCs w:val="18"/>
              </w:rPr>
              <w:t xml:space="preserve"> fronted adverbials, punctuation (</w:t>
            </w:r>
            <w:r w:rsidR="003E009B">
              <w:rPr>
                <w:rFonts w:ascii="Arial" w:hAnsi="Arial" w:cs="Arial"/>
                <w:iCs/>
                <w:sz w:val="18"/>
                <w:szCs w:val="18"/>
              </w:rPr>
              <w:t>commas, full stops, exclamation marks), headings/subheadings</w:t>
            </w:r>
          </w:p>
        </w:tc>
        <w:tc>
          <w:tcPr>
            <w:tcW w:w="1539" w:type="dxa"/>
            <w:tcBorders>
              <w:top w:val="single" w:sz="4" w:space="0" w:color="auto"/>
              <w:bottom w:val="single" w:sz="4" w:space="0" w:color="000000" w:themeColor="text1"/>
            </w:tcBorders>
            <w:shd w:val="clear" w:color="auto" w:fill="auto"/>
          </w:tcPr>
          <w:p w14:paraId="369A974B" w14:textId="64E4FDAC" w:rsidR="00DA4F9A" w:rsidRPr="008C3BD4" w:rsidRDefault="00562BE4" w:rsidP="002A235E">
            <w:pPr>
              <w:rPr>
                <w:rFonts w:ascii="Arial" w:hAnsi="Arial" w:cs="Arial"/>
                <w:sz w:val="18"/>
                <w:szCs w:val="18"/>
              </w:rPr>
            </w:pPr>
            <w:r>
              <w:rPr>
                <w:rFonts w:ascii="Arial" w:hAnsi="Arial" w:cs="Arial"/>
                <w:sz w:val="18"/>
                <w:szCs w:val="18"/>
              </w:rPr>
              <w:t xml:space="preserve">Punctuation </w:t>
            </w:r>
            <w:r>
              <w:rPr>
                <w:rFonts w:ascii="Arial" w:hAnsi="Arial" w:cs="Arial"/>
                <w:sz w:val="18"/>
                <w:szCs w:val="18"/>
                <w:lang w:val="fr-FR"/>
              </w:rPr>
              <w:t xml:space="preserve">(capital </w:t>
            </w:r>
            <w:proofErr w:type="spellStart"/>
            <w:r>
              <w:rPr>
                <w:rFonts w:ascii="Arial" w:hAnsi="Arial" w:cs="Arial"/>
                <w:sz w:val="18"/>
                <w:szCs w:val="18"/>
                <w:lang w:val="fr-FR"/>
              </w:rPr>
              <w:t>letters</w:t>
            </w:r>
            <w:proofErr w:type="spellEnd"/>
            <w:r>
              <w:rPr>
                <w:rFonts w:ascii="Arial" w:hAnsi="Arial" w:cs="Arial"/>
                <w:sz w:val="18"/>
                <w:szCs w:val="18"/>
                <w:lang w:val="fr-FR"/>
              </w:rPr>
              <w:t xml:space="preserve">, full stops, commas, exclamation marks), </w:t>
            </w:r>
            <w:proofErr w:type="spellStart"/>
            <w:r>
              <w:rPr>
                <w:rFonts w:ascii="Arial" w:hAnsi="Arial" w:cs="Arial"/>
                <w:sz w:val="18"/>
                <w:szCs w:val="18"/>
                <w:lang w:val="fr-FR"/>
              </w:rPr>
              <w:t>synonyms</w:t>
            </w:r>
            <w:proofErr w:type="spellEnd"/>
          </w:p>
        </w:tc>
        <w:tc>
          <w:tcPr>
            <w:tcW w:w="1539" w:type="dxa"/>
            <w:tcBorders>
              <w:top w:val="single" w:sz="4" w:space="0" w:color="auto"/>
              <w:bottom w:val="single" w:sz="4" w:space="0" w:color="000000" w:themeColor="text1"/>
            </w:tcBorders>
            <w:shd w:val="clear" w:color="auto" w:fill="auto"/>
          </w:tcPr>
          <w:p w14:paraId="63AAFA8D" w14:textId="4A5A86C3" w:rsidR="00DA4F9A" w:rsidRPr="00EF54E4" w:rsidRDefault="00562BE4" w:rsidP="00562BE4">
            <w:pPr>
              <w:rPr>
                <w:rFonts w:ascii="Arial" w:hAnsi="Arial" w:cs="Arial"/>
                <w:sz w:val="16"/>
                <w:szCs w:val="16"/>
              </w:rPr>
            </w:pPr>
            <w:proofErr w:type="spellStart"/>
            <w:r>
              <w:rPr>
                <w:rFonts w:ascii="Arial" w:hAnsi="Arial" w:cs="Arial"/>
                <w:sz w:val="18"/>
                <w:szCs w:val="18"/>
                <w:lang w:val="fr-FR"/>
              </w:rPr>
              <w:t>Punctuation</w:t>
            </w:r>
            <w:proofErr w:type="spellEnd"/>
            <w:r>
              <w:rPr>
                <w:rFonts w:ascii="Arial" w:hAnsi="Arial" w:cs="Arial"/>
                <w:sz w:val="18"/>
                <w:szCs w:val="18"/>
                <w:lang w:val="fr-FR"/>
              </w:rPr>
              <w:t xml:space="preserve"> (capital </w:t>
            </w:r>
            <w:proofErr w:type="spellStart"/>
            <w:r>
              <w:rPr>
                <w:rFonts w:ascii="Arial" w:hAnsi="Arial" w:cs="Arial"/>
                <w:sz w:val="18"/>
                <w:szCs w:val="18"/>
                <w:lang w:val="fr-FR"/>
              </w:rPr>
              <w:t>letters</w:t>
            </w:r>
            <w:proofErr w:type="spellEnd"/>
            <w:r>
              <w:rPr>
                <w:rFonts w:ascii="Arial" w:hAnsi="Arial" w:cs="Arial"/>
                <w:sz w:val="18"/>
                <w:szCs w:val="18"/>
                <w:lang w:val="fr-FR"/>
              </w:rPr>
              <w:t xml:space="preserve">, full stops, commas, exclamation marks), </w:t>
            </w:r>
            <w:proofErr w:type="spellStart"/>
            <w:r>
              <w:rPr>
                <w:rFonts w:ascii="Arial" w:hAnsi="Arial" w:cs="Arial"/>
                <w:sz w:val="18"/>
                <w:szCs w:val="18"/>
                <w:lang w:val="fr-FR"/>
              </w:rPr>
              <w:t>paragraphing</w:t>
            </w:r>
            <w:proofErr w:type="spellEnd"/>
            <w:r>
              <w:rPr>
                <w:rFonts w:ascii="Arial" w:hAnsi="Arial" w:cs="Arial"/>
                <w:sz w:val="18"/>
                <w:szCs w:val="18"/>
                <w:lang w:val="fr-FR"/>
              </w:rPr>
              <w:t xml:space="preserve">, </w:t>
            </w:r>
            <w:proofErr w:type="spellStart"/>
            <w:r>
              <w:rPr>
                <w:rFonts w:ascii="Arial" w:hAnsi="Arial" w:cs="Arial"/>
                <w:sz w:val="18"/>
                <w:szCs w:val="18"/>
                <w:lang w:val="fr-FR"/>
              </w:rPr>
              <w:t>fronted</w:t>
            </w:r>
            <w:proofErr w:type="spellEnd"/>
            <w:r>
              <w:rPr>
                <w:rFonts w:ascii="Arial" w:hAnsi="Arial" w:cs="Arial"/>
                <w:sz w:val="18"/>
                <w:szCs w:val="18"/>
                <w:lang w:val="fr-FR"/>
              </w:rPr>
              <w:t xml:space="preserve"> </w:t>
            </w:r>
            <w:proofErr w:type="spellStart"/>
            <w:r>
              <w:rPr>
                <w:rFonts w:ascii="Arial" w:hAnsi="Arial" w:cs="Arial"/>
                <w:sz w:val="18"/>
                <w:szCs w:val="18"/>
                <w:lang w:val="fr-FR"/>
              </w:rPr>
              <w:t>adverbials</w:t>
            </w:r>
            <w:proofErr w:type="spellEnd"/>
            <w:r w:rsidR="006A01FE">
              <w:rPr>
                <w:rFonts w:ascii="Arial" w:hAnsi="Arial" w:cs="Arial"/>
                <w:sz w:val="18"/>
                <w:szCs w:val="18"/>
                <w:lang w:val="fr-FR"/>
              </w:rPr>
              <w:t xml:space="preserve">, </w:t>
            </w:r>
            <w:proofErr w:type="spellStart"/>
            <w:r w:rsidR="006A01FE">
              <w:rPr>
                <w:rFonts w:ascii="Arial" w:hAnsi="Arial" w:cs="Arial"/>
                <w:sz w:val="18"/>
                <w:szCs w:val="18"/>
                <w:lang w:val="fr-FR"/>
              </w:rPr>
              <w:t>synonyms</w:t>
            </w:r>
            <w:proofErr w:type="spellEnd"/>
          </w:p>
        </w:tc>
        <w:tc>
          <w:tcPr>
            <w:tcW w:w="1543" w:type="dxa"/>
            <w:tcBorders>
              <w:top w:val="single" w:sz="4" w:space="0" w:color="auto"/>
              <w:bottom w:val="single" w:sz="4" w:space="0" w:color="000000" w:themeColor="text1"/>
              <w:right w:val="single" w:sz="18" w:space="0" w:color="FFCC00"/>
            </w:tcBorders>
            <w:shd w:val="clear" w:color="auto" w:fill="auto"/>
          </w:tcPr>
          <w:p w14:paraId="315AD90D" w14:textId="47794716" w:rsidR="00DA4F9A" w:rsidRPr="008C3BD4" w:rsidRDefault="006A01FE" w:rsidP="002A235E">
            <w:pPr>
              <w:rPr>
                <w:rFonts w:ascii="Arial" w:hAnsi="Arial" w:cs="Arial"/>
                <w:sz w:val="18"/>
                <w:szCs w:val="18"/>
              </w:rPr>
            </w:pPr>
            <w:r>
              <w:rPr>
                <w:rFonts w:ascii="Arial" w:hAnsi="Arial" w:cs="Arial"/>
                <w:iCs/>
                <w:sz w:val="18"/>
                <w:szCs w:val="18"/>
              </w:rPr>
              <w:t>Prepositions, conjunctions, fronted adverbials, punctuation (commas, full stops, exclamation marks), headings/subheadings</w:t>
            </w:r>
          </w:p>
        </w:tc>
      </w:tr>
    </w:tbl>
    <w:p w14:paraId="23B3FEEB" w14:textId="04905AFE" w:rsidR="00062859" w:rsidRDefault="00062859"/>
    <w:p w14:paraId="7FB43532" w14:textId="3E8298C5" w:rsidR="00062859" w:rsidRDefault="00062859"/>
    <w:p w14:paraId="7E8CDFF3" w14:textId="77777777" w:rsidR="00784859" w:rsidRDefault="00784859"/>
    <w:p w14:paraId="1D196096" w14:textId="719B2D96" w:rsidR="008C3BD4" w:rsidRDefault="008C3BD4" w:rsidP="00834CE0">
      <w:pPr>
        <w:rPr>
          <w:rFonts w:ascii="Arial" w:hAnsi="Arial" w:cs="Arial"/>
          <w:sz w:val="18"/>
          <w:szCs w:val="18"/>
        </w:rPr>
      </w:pPr>
    </w:p>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26"/>
        <w:gridCol w:w="1548"/>
        <w:gridCol w:w="1538"/>
        <w:gridCol w:w="1531"/>
        <w:gridCol w:w="8"/>
        <w:gridCol w:w="1539"/>
        <w:gridCol w:w="1538"/>
        <w:gridCol w:w="1539"/>
        <w:gridCol w:w="1539"/>
        <w:gridCol w:w="1539"/>
        <w:gridCol w:w="1543"/>
      </w:tblGrid>
      <w:tr w:rsidR="001C4A78" w:rsidRPr="003945D5" w14:paraId="7D546B18" w14:textId="77777777" w:rsidTr="004B33CC">
        <w:tc>
          <w:tcPr>
            <w:tcW w:w="15388" w:type="dxa"/>
            <w:gridSpan w:val="11"/>
            <w:tcBorders>
              <w:top w:val="single" w:sz="18" w:space="0" w:color="FFCC00"/>
              <w:left w:val="single" w:sz="18" w:space="0" w:color="FFCC00"/>
              <w:bottom w:val="single" w:sz="4" w:space="0" w:color="000000" w:themeColor="text1"/>
              <w:right w:val="single" w:sz="18" w:space="0" w:color="FFCC00"/>
            </w:tcBorders>
            <w:shd w:val="clear" w:color="auto" w:fill="FFF2CC" w:themeFill="accent4" w:themeFillTint="33"/>
          </w:tcPr>
          <w:p w14:paraId="7E221A35" w14:textId="2335A249" w:rsidR="001C4A78" w:rsidRPr="008C3BD4" w:rsidRDefault="001C4A78" w:rsidP="004B33CC">
            <w:pPr>
              <w:pStyle w:val="TableTitle"/>
              <w:jc w:val="center"/>
              <w:rPr>
                <w:b w:val="0"/>
                <w:color w:val="FFFFFF"/>
                <w:sz w:val="22"/>
                <w:szCs w:val="22"/>
              </w:rPr>
            </w:pPr>
            <w:r>
              <w:rPr>
                <w:sz w:val="22"/>
                <w:szCs w:val="22"/>
              </w:rPr>
              <w:t>Year 5/6</w:t>
            </w:r>
          </w:p>
        </w:tc>
      </w:tr>
      <w:tr w:rsidR="001C4A78" w:rsidRPr="003945D5" w14:paraId="0EB7C45A" w14:textId="77777777" w:rsidTr="004B33CC">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FFFAE7"/>
          </w:tcPr>
          <w:p w14:paraId="2A9D8410" w14:textId="77777777" w:rsidR="001C4A78" w:rsidRPr="003945D5" w:rsidRDefault="001C4A78" w:rsidP="004B33CC">
            <w:pPr>
              <w:rPr>
                <w:rFonts w:ascii="Arial" w:hAnsi="Arial" w:cs="Arial"/>
                <w:b/>
                <w:sz w:val="18"/>
                <w:szCs w:val="18"/>
              </w:rPr>
            </w:pPr>
          </w:p>
        </w:tc>
        <w:tc>
          <w:tcPr>
            <w:tcW w:w="4617" w:type="dxa"/>
            <w:gridSpan w:val="3"/>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77E01587" w14:textId="77777777" w:rsidR="001C4A78" w:rsidRPr="00E23609" w:rsidRDefault="001C4A78" w:rsidP="004B33CC">
            <w:pPr>
              <w:jc w:val="center"/>
              <w:rPr>
                <w:rFonts w:ascii="Arial" w:hAnsi="Arial" w:cs="Arial"/>
                <w:b/>
                <w:sz w:val="18"/>
                <w:szCs w:val="18"/>
              </w:rPr>
            </w:pPr>
            <w:r w:rsidRPr="00E23609">
              <w:rPr>
                <w:rFonts w:ascii="Arial" w:hAnsi="Arial" w:cs="Arial"/>
                <w:b/>
                <w:sz w:val="18"/>
                <w:szCs w:val="18"/>
              </w:rPr>
              <w:t>Autumn term</w:t>
            </w:r>
          </w:p>
        </w:tc>
        <w:tc>
          <w:tcPr>
            <w:tcW w:w="4624" w:type="dxa"/>
            <w:gridSpan w:val="4"/>
            <w:tcBorders>
              <w:top w:val="single" w:sz="4" w:space="0" w:color="000000" w:themeColor="text1"/>
              <w:left w:val="single" w:sz="8" w:space="0" w:color="auto"/>
              <w:bottom w:val="single" w:sz="4" w:space="0" w:color="000000" w:themeColor="text1"/>
              <w:right w:val="single" w:sz="8" w:space="0" w:color="auto"/>
            </w:tcBorders>
            <w:shd w:val="clear" w:color="auto" w:fill="FFFAE7"/>
            <w:vAlign w:val="center"/>
          </w:tcPr>
          <w:p w14:paraId="6AA6D354" w14:textId="77777777" w:rsidR="001C4A78" w:rsidRPr="00E23609" w:rsidRDefault="001C4A78" w:rsidP="004B33CC">
            <w:pPr>
              <w:jc w:val="center"/>
              <w:rPr>
                <w:rFonts w:ascii="Arial" w:hAnsi="Arial" w:cs="Arial"/>
                <w:b/>
                <w:sz w:val="18"/>
                <w:szCs w:val="18"/>
              </w:rPr>
            </w:pPr>
            <w:r w:rsidRPr="00E23609">
              <w:rPr>
                <w:rFonts w:ascii="Arial" w:hAnsi="Arial" w:cs="Arial"/>
                <w:b/>
                <w:sz w:val="18"/>
                <w:szCs w:val="18"/>
              </w:rPr>
              <w:t xml:space="preserve"> Spring term </w:t>
            </w:r>
          </w:p>
        </w:tc>
        <w:tc>
          <w:tcPr>
            <w:tcW w:w="4621" w:type="dxa"/>
            <w:gridSpan w:val="3"/>
            <w:tcBorders>
              <w:top w:val="single" w:sz="4" w:space="0" w:color="000000" w:themeColor="text1"/>
              <w:left w:val="single" w:sz="8" w:space="0" w:color="auto"/>
              <w:bottom w:val="single" w:sz="4" w:space="0" w:color="000000" w:themeColor="text1"/>
              <w:right w:val="single" w:sz="18" w:space="0" w:color="FFCC00"/>
            </w:tcBorders>
            <w:shd w:val="clear" w:color="auto" w:fill="FFFAE7"/>
            <w:vAlign w:val="center"/>
          </w:tcPr>
          <w:p w14:paraId="1D061DF3" w14:textId="77777777" w:rsidR="001C4A78" w:rsidRPr="00E23609" w:rsidRDefault="001C4A78" w:rsidP="004B33CC">
            <w:pPr>
              <w:jc w:val="center"/>
              <w:rPr>
                <w:rFonts w:ascii="Arial" w:hAnsi="Arial" w:cs="Arial"/>
                <w:b/>
                <w:sz w:val="18"/>
                <w:szCs w:val="18"/>
              </w:rPr>
            </w:pPr>
            <w:r w:rsidRPr="00E23609">
              <w:rPr>
                <w:rFonts w:ascii="Arial" w:hAnsi="Arial" w:cs="Arial"/>
                <w:b/>
                <w:sz w:val="18"/>
                <w:szCs w:val="18"/>
              </w:rPr>
              <w:t>Summer term</w:t>
            </w:r>
          </w:p>
        </w:tc>
      </w:tr>
      <w:tr w:rsidR="00FA400F" w:rsidRPr="008C3BD4" w14:paraId="690B6890" w14:textId="77777777" w:rsidTr="004B33CC">
        <w:trPr>
          <w:cantSplit/>
          <w:trHeight w:val="320"/>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3AF478B4" w14:textId="77777777" w:rsidR="00FA400F" w:rsidRPr="008C3BD4" w:rsidRDefault="00FA400F" w:rsidP="00FA400F">
            <w:pPr>
              <w:rPr>
                <w:rFonts w:ascii="Arial" w:hAnsi="Arial" w:cs="Arial"/>
                <w:b/>
                <w:sz w:val="18"/>
                <w:szCs w:val="18"/>
              </w:rPr>
            </w:pPr>
            <w:r>
              <w:rPr>
                <w:rFonts w:ascii="Arial" w:hAnsi="Arial" w:cs="Arial"/>
                <w:b/>
                <w:sz w:val="18"/>
                <w:szCs w:val="18"/>
              </w:rPr>
              <w:t>Text type</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4FC75A38" w14:textId="2EB47FD2" w:rsidR="00FA400F" w:rsidRPr="00FA400F" w:rsidRDefault="00FA400F" w:rsidP="00FA400F">
            <w:pPr>
              <w:jc w:val="center"/>
              <w:rPr>
                <w:rFonts w:ascii="Arial" w:hAnsi="Arial" w:cs="Arial"/>
                <w:sz w:val="18"/>
                <w:szCs w:val="18"/>
              </w:rPr>
            </w:pPr>
            <w:r w:rsidRPr="00FA400F">
              <w:rPr>
                <w:rFonts w:ascii="Arial" w:hAnsi="Arial" w:cs="Arial"/>
                <w:sz w:val="18"/>
                <w:szCs w:val="18"/>
              </w:rPr>
              <w:t>Fiction</w:t>
            </w:r>
          </w:p>
        </w:tc>
        <w:tc>
          <w:tcPr>
            <w:tcW w:w="1538" w:type="dxa"/>
            <w:tcBorders>
              <w:top w:val="single" w:sz="4" w:space="0" w:color="000000" w:themeColor="text1"/>
              <w:bottom w:val="single" w:sz="4" w:space="0" w:color="000000" w:themeColor="text1"/>
            </w:tcBorders>
            <w:shd w:val="clear" w:color="auto" w:fill="auto"/>
            <w:vAlign w:val="center"/>
          </w:tcPr>
          <w:p w14:paraId="2DDD0577" w14:textId="5D98725B" w:rsidR="00FA400F" w:rsidRPr="00FA400F" w:rsidRDefault="00FA400F" w:rsidP="00FA400F">
            <w:pPr>
              <w:jc w:val="center"/>
              <w:rPr>
                <w:rFonts w:ascii="Arial" w:hAnsi="Arial" w:cs="Arial"/>
                <w:sz w:val="18"/>
                <w:szCs w:val="18"/>
              </w:rPr>
            </w:pPr>
            <w:r w:rsidRPr="00FA400F">
              <w:rPr>
                <w:rFonts w:ascii="Arial" w:hAnsi="Arial" w:cs="Arial"/>
                <w:sz w:val="18"/>
                <w:szCs w:val="18"/>
              </w:rPr>
              <w:t>Non-Fiction</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13276805" w14:textId="3C67E972" w:rsidR="00FA400F" w:rsidRPr="00FA400F" w:rsidRDefault="00FA400F" w:rsidP="00FA400F">
            <w:pPr>
              <w:jc w:val="center"/>
              <w:rPr>
                <w:rFonts w:ascii="Arial" w:hAnsi="Arial" w:cs="Arial"/>
                <w:sz w:val="18"/>
                <w:szCs w:val="18"/>
              </w:rPr>
            </w:pPr>
            <w:r w:rsidRPr="00FA400F">
              <w:rPr>
                <w:rFonts w:ascii="Arial" w:hAnsi="Arial" w:cs="Arial"/>
                <w:sz w:val="18"/>
                <w:szCs w:val="18"/>
              </w:rPr>
              <w:t>Fiction/Poetry</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69CE4DB9" w14:textId="797392D4" w:rsidR="00FA400F" w:rsidRPr="00FA400F" w:rsidRDefault="00FA400F" w:rsidP="00FA400F">
            <w:pPr>
              <w:jc w:val="center"/>
              <w:rPr>
                <w:rFonts w:ascii="Arial" w:hAnsi="Arial" w:cs="Arial"/>
                <w:sz w:val="18"/>
                <w:szCs w:val="18"/>
              </w:rPr>
            </w:pPr>
            <w:r w:rsidRPr="00FA400F">
              <w:rPr>
                <w:rFonts w:ascii="Arial" w:hAnsi="Arial" w:cs="Arial"/>
                <w:sz w:val="18"/>
                <w:szCs w:val="18"/>
              </w:rPr>
              <w:t>Non-fiction</w:t>
            </w:r>
          </w:p>
        </w:tc>
        <w:tc>
          <w:tcPr>
            <w:tcW w:w="1538" w:type="dxa"/>
            <w:tcBorders>
              <w:top w:val="single" w:sz="4" w:space="0" w:color="000000" w:themeColor="text1"/>
              <w:bottom w:val="single" w:sz="4" w:space="0" w:color="000000" w:themeColor="text1"/>
            </w:tcBorders>
            <w:shd w:val="clear" w:color="auto" w:fill="auto"/>
            <w:vAlign w:val="center"/>
          </w:tcPr>
          <w:p w14:paraId="2A889E1B" w14:textId="61D4B5BE" w:rsidR="00FA400F" w:rsidRPr="00FA400F" w:rsidRDefault="00FA400F" w:rsidP="00FA400F">
            <w:pPr>
              <w:jc w:val="center"/>
              <w:rPr>
                <w:rFonts w:ascii="Arial" w:hAnsi="Arial" w:cs="Arial"/>
                <w:sz w:val="18"/>
                <w:szCs w:val="18"/>
              </w:rPr>
            </w:pPr>
            <w:r w:rsidRPr="00FA400F">
              <w:rPr>
                <w:rFonts w:ascii="Arial" w:hAnsi="Arial" w:cs="Arial"/>
                <w:sz w:val="18"/>
                <w:szCs w:val="18"/>
              </w:rPr>
              <w:t>Fiction</w:t>
            </w:r>
          </w:p>
        </w:tc>
        <w:tc>
          <w:tcPr>
            <w:tcW w:w="1539" w:type="dxa"/>
            <w:tcBorders>
              <w:top w:val="single" w:sz="4" w:space="0" w:color="000000" w:themeColor="text1"/>
              <w:bottom w:val="single" w:sz="4" w:space="0" w:color="000000" w:themeColor="text1"/>
            </w:tcBorders>
            <w:shd w:val="clear" w:color="auto" w:fill="auto"/>
            <w:vAlign w:val="center"/>
          </w:tcPr>
          <w:p w14:paraId="56263ADD" w14:textId="384D1510" w:rsidR="00FA400F" w:rsidRPr="00FA400F" w:rsidRDefault="00FA400F" w:rsidP="00FA400F">
            <w:pPr>
              <w:jc w:val="center"/>
              <w:rPr>
                <w:rFonts w:ascii="Arial" w:hAnsi="Arial" w:cs="Arial"/>
                <w:sz w:val="18"/>
                <w:szCs w:val="18"/>
              </w:rPr>
            </w:pPr>
            <w:r w:rsidRPr="00FA400F">
              <w:rPr>
                <w:rFonts w:ascii="Arial" w:hAnsi="Arial" w:cs="Arial"/>
                <w:sz w:val="18"/>
                <w:szCs w:val="18"/>
              </w:rPr>
              <w:t>Fiction</w:t>
            </w:r>
          </w:p>
        </w:tc>
        <w:tc>
          <w:tcPr>
            <w:tcW w:w="1539" w:type="dxa"/>
            <w:tcBorders>
              <w:top w:val="single" w:sz="4" w:space="0" w:color="000000" w:themeColor="text1"/>
              <w:bottom w:val="single" w:sz="4" w:space="0" w:color="000000" w:themeColor="text1"/>
            </w:tcBorders>
            <w:shd w:val="clear" w:color="auto" w:fill="auto"/>
            <w:vAlign w:val="center"/>
          </w:tcPr>
          <w:p w14:paraId="13AD0DF3" w14:textId="002DD4E4" w:rsidR="00FA400F" w:rsidRPr="00FA400F" w:rsidRDefault="00FA400F" w:rsidP="00FA400F">
            <w:pPr>
              <w:jc w:val="center"/>
              <w:rPr>
                <w:rFonts w:ascii="Arial" w:hAnsi="Arial" w:cs="Arial"/>
                <w:sz w:val="18"/>
                <w:szCs w:val="18"/>
                <w:highlight w:val="green"/>
              </w:rPr>
            </w:pPr>
            <w:r w:rsidRPr="00FA400F">
              <w:rPr>
                <w:rFonts w:ascii="Arial" w:hAnsi="Arial" w:cs="Arial"/>
                <w:sz w:val="18"/>
                <w:szCs w:val="18"/>
              </w:rPr>
              <w:t>Non-Fiction</w:t>
            </w:r>
          </w:p>
        </w:tc>
        <w:tc>
          <w:tcPr>
            <w:tcW w:w="1539" w:type="dxa"/>
            <w:tcBorders>
              <w:top w:val="single" w:sz="4" w:space="0" w:color="000000" w:themeColor="text1"/>
              <w:bottom w:val="single" w:sz="4" w:space="0" w:color="000000" w:themeColor="text1"/>
            </w:tcBorders>
            <w:shd w:val="clear" w:color="auto" w:fill="auto"/>
            <w:vAlign w:val="center"/>
          </w:tcPr>
          <w:p w14:paraId="70FCD8B3" w14:textId="794CECA4" w:rsidR="00FA400F" w:rsidRPr="00FA400F" w:rsidRDefault="00FA400F" w:rsidP="00FA400F">
            <w:pPr>
              <w:jc w:val="center"/>
              <w:rPr>
                <w:rFonts w:ascii="Arial" w:hAnsi="Arial" w:cs="Arial"/>
                <w:sz w:val="18"/>
                <w:szCs w:val="18"/>
                <w:highlight w:val="green"/>
              </w:rPr>
            </w:pPr>
            <w:r w:rsidRPr="00FA400F">
              <w:rPr>
                <w:rFonts w:ascii="Arial" w:hAnsi="Arial" w:cs="Arial"/>
                <w:sz w:val="18"/>
                <w:szCs w:val="18"/>
              </w:rPr>
              <w:t>Fiction</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2F12386D" w14:textId="171F4A2A" w:rsidR="00FA400F" w:rsidRPr="00FA400F" w:rsidRDefault="00FA400F" w:rsidP="00FA400F">
            <w:pPr>
              <w:jc w:val="center"/>
              <w:rPr>
                <w:rFonts w:ascii="Arial" w:hAnsi="Arial" w:cs="Arial"/>
                <w:sz w:val="18"/>
                <w:szCs w:val="18"/>
                <w:highlight w:val="green"/>
              </w:rPr>
            </w:pPr>
            <w:r w:rsidRPr="00FA400F">
              <w:rPr>
                <w:rFonts w:ascii="Arial" w:hAnsi="Arial" w:cs="Arial"/>
                <w:sz w:val="18"/>
                <w:szCs w:val="18"/>
              </w:rPr>
              <w:t>Poetry</w:t>
            </w:r>
          </w:p>
        </w:tc>
      </w:tr>
      <w:tr w:rsidR="00FA400F" w:rsidRPr="008C3BD4" w14:paraId="7EB6B864" w14:textId="77777777" w:rsidTr="00FD5D80">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75B75AA3" w14:textId="77777777" w:rsidR="00FA400F" w:rsidRPr="008C3BD4" w:rsidRDefault="00FA400F" w:rsidP="00FA400F">
            <w:pPr>
              <w:rPr>
                <w:rFonts w:ascii="Arial" w:hAnsi="Arial" w:cs="Arial"/>
                <w:b/>
                <w:sz w:val="18"/>
                <w:szCs w:val="18"/>
              </w:rPr>
            </w:pPr>
            <w:r w:rsidRPr="008C3BD4">
              <w:rPr>
                <w:rFonts w:ascii="Arial" w:hAnsi="Arial" w:cs="Arial"/>
                <w:b/>
                <w:sz w:val="18"/>
                <w:szCs w:val="18"/>
              </w:rPr>
              <w:t>Year A</w:t>
            </w:r>
          </w:p>
          <w:p w14:paraId="161D28DC" w14:textId="77777777" w:rsidR="00FA400F" w:rsidRPr="008C3BD4" w:rsidRDefault="00FA400F" w:rsidP="00FA400F">
            <w:pPr>
              <w:rPr>
                <w:rFonts w:ascii="Arial" w:hAnsi="Arial" w:cs="Arial"/>
                <w:b/>
                <w:sz w:val="18"/>
                <w:szCs w:val="18"/>
              </w:rPr>
            </w:pPr>
          </w:p>
          <w:p w14:paraId="77B54D52" w14:textId="77777777" w:rsidR="00FA400F" w:rsidRPr="008C3BD4" w:rsidRDefault="00FA400F" w:rsidP="00FA400F">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000000" w:themeColor="text1"/>
              <w:left w:val="single" w:sz="8" w:space="0" w:color="auto"/>
              <w:bottom w:val="single" w:sz="4" w:space="0" w:color="000000" w:themeColor="text1"/>
            </w:tcBorders>
            <w:shd w:val="clear" w:color="auto" w:fill="auto"/>
            <w:vAlign w:val="center"/>
          </w:tcPr>
          <w:p w14:paraId="016434FC" w14:textId="7F861B9B"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The Goldfish Boy</w:t>
            </w:r>
          </w:p>
        </w:tc>
        <w:tc>
          <w:tcPr>
            <w:tcW w:w="1538" w:type="dxa"/>
            <w:tcBorders>
              <w:top w:val="single" w:sz="4" w:space="0" w:color="000000" w:themeColor="text1"/>
              <w:bottom w:val="single" w:sz="4" w:space="0" w:color="000000" w:themeColor="text1"/>
            </w:tcBorders>
            <w:shd w:val="clear" w:color="auto" w:fill="auto"/>
            <w:vAlign w:val="center"/>
          </w:tcPr>
          <w:p w14:paraId="7C515420" w14:textId="56DE09CF" w:rsidR="00FA400F" w:rsidRPr="00FA400F" w:rsidRDefault="00FA400F" w:rsidP="00FA400F">
            <w:pPr>
              <w:jc w:val="center"/>
              <w:rPr>
                <w:rFonts w:ascii="Arial" w:hAnsi="Arial" w:cs="Arial"/>
                <w:b/>
                <w:bCs/>
                <w:sz w:val="18"/>
                <w:szCs w:val="18"/>
                <w:highlight w:val="lightGray"/>
              </w:rPr>
            </w:pPr>
            <w:r w:rsidRPr="00FA400F">
              <w:rPr>
                <w:rFonts w:ascii="Arial" w:eastAsia="Calibri" w:hAnsi="Arial" w:cs="Arial"/>
                <w:b/>
                <w:bCs/>
                <w:color w:val="000000" w:themeColor="text1"/>
                <w:sz w:val="18"/>
                <w:szCs w:val="18"/>
              </w:rPr>
              <w:t>Wallace and Gromit’s Cracking Contraptions</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vAlign w:val="center"/>
          </w:tcPr>
          <w:p w14:paraId="571552C0" w14:textId="1F2B37D2"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Cloud Busting</w:t>
            </w:r>
          </w:p>
        </w:tc>
        <w:tc>
          <w:tcPr>
            <w:tcW w:w="1539" w:type="dxa"/>
            <w:tcBorders>
              <w:top w:val="single" w:sz="4" w:space="0" w:color="000000" w:themeColor="text1"/>
              <w:left w:val="single" w:sz="8" w:space="0" w:color="auto"/>
              <w:bottom w:val="single" w:sz="4" w:space="0" w:color="000000" w:themeColor="text1"/>
            </w:tcBorders>
            <w:shd w:val="clear" w:color="auto" w:fill="auto"/>
            <w:vAlign w:val="center"/>
          </w:tcPr>
          <w:p w14:paraId="6814702E" w14:textId="58094329" w:rsidR="00FA400F" w:rsidRPr="00FA400F" w:rsidRDefault="00FA400F" w:rsidP="00FA400F">
            <w:pPr>
              <w:jc w:val="center"/>
              <w:rPr>
                <w:rFonts w:ascii="Arial" w:hAnsi="Arial" w:cs="Arial"/>
                <w:b/>
                <w:bCs/>
                <w:sz w:val="18"/>
                <w:szCs w:val="18"/>
                <w:highlight w:val="lightGray"/>
              </w:rPr>
            </w:pPr>
            <w:r w:rsidRPr="00FA400F">
              <w:rPr>
                <w:rFonts w:ascii="Arial" w:hAnsi="Arial" w:cs="Arial"/>
                <w:b/>
                <w:bCs/>
                <w:i/>
                <w:iCs/>
                <w:sz w:val="18"/>
                <w:szCs w:val="18"/>
              </w:rPr>
              <w:t>The colours of history</w:t>
            </w:r>
          </w:p>
        </w:tc>
        <w:tc>
          <w:tcPr>
            <w:tcW w:w="1538" w:type="dxa"/>
            <w:tcBorders>
              <w:top w:val="single" w:sz="4" w:space="0" w:color="000000" w:themeColor="text1"/>
              <w:bottom w:val="single" w:sz="4" w:space="0" w:color="000000" w:themeColor="text1"/>
            </w:tcBorders>
            <w:shd w:val="clear" w:color="auto" w:fill="auto"/>
            <w:vAlign w:val="center"/>
          </w:tcPr>
          <w:p w14:paraId="73208C25" w14:textId="76626DDC"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Asha and the Spirit Bird</w:t>
            </w:r>
          </w:p>
        </w:tc>
        <w:tc>
          <w:tcPr>
            <w:tcW w:w="1539" w:type="dxa"/>
            <w:tcBorders>
              <w:top w:val="single" w:sz="4" w:space="0" w:color="000000" w:themeColor="text1"/>
              <w:bottom w:val="single" w:sz="4" w:space="0" w:color="000000" w:themeColor="text1"/>
            </w:tcBorders>
            <w:shd w:val="clear" w:color="auto" w:fill="auto"/>
            <w:vAlign w:val="center"/>
          </w:tcPr>
          <w:p w14:paraId="42AD55D0" w14:textId="391D7554"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The boy who made everyone laugh</w:t>
            </w:r>
          </w:p>
        </w:tc>
        <w:tc>
          <w:tcPr>
            <w:tcW w:w="1539" w:type="dxa"/>
            <w:tcBorders>
              <w:top w:val="single" w:sz="4" w:space="0" w:color="000000" w:themeColor="text1"/>
              <w:bottom w:val="single" w:sz="4" w:space="0" w:color="000000" w:themeColor="text1"/>
            </w:tcBorders>
            <w:shd w:val="clear" w:color="auto" w:fill="auto"/>
            <w:vAlign w:val="center"/>
          </w:tcPr>
          <w:p w14:paraId="0EC1D579" w14:textId="3A2ADA47"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Incredible Edibles</w:t>
            </w:r>
          </w:p>
        </w:tc>
        <w:tc>
          <w:tcPr>
            <w:tcW w:w="1539" w:type="dxa"/>
            <w:tcBorders>
              <w:top w:val="single" w:sz="4" w:space="0" w:color="000000" w:themeColor="text1"/>
              <w:bottom w:val="single" w:sz="4" w:space="0" w:color="000000" w:themeColor="text1"/>
            </w:tcBorders>
            <w:shd w:val="clear" w:color="auto" w:fill="auto"/>
            <w:vAlign w:val="center"/>
          </w:tcPr>
          <w:p w14:paraId="22DC0375" w14:textId="5811EAB4"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Eren</w:t>
            </w:r>
          </w:p>
        </w:tc>
        <w:tc>
          <w:tcPr>
            <w:tcW w:w="1543" w:type="dxa"/>
            <w:tcBorders>
              <w:top w:val="single" w:sz="4" w:space="0" w:color="000000" w:themeColor="text1"/>
              <w:bottom w:val="single" w:sz="4" w:space="0" w:color="000000" w:themeColor="text1"/>
              <w:right w:val="single" w:sz="18" w:space="0" w:color="FFCC00"/>
            </w:tcBorders>
            <w:shd w:val="clear" w:color="auto" w:fill="auto"/>
            <w:vAlign w:val="center"/>
          </w:tcPr>
          <w:p w14:paraId="6D7D65C9" w14:textId="7166F640" w:rsidR="00FA400F" w:rsidRPr="00FA400F" w:rsidRDefault="00FA400F" w:rsidP="00FA400F">
            <w:pPr>
              <w:jc w:val="center"/>
              <w:rPr>
                <w:rFonts w:ascii="Arial" w:hAnsi="Arial" w:cs="Arial"/>
                <w:b/>
                <w:bCs/>
                <w:sz w:val="18"/>
                <w:szCs w:val="18"/>
                <w:highlight w:val="lightGray"/>
              </w:rPr>
            </w:pPr>
            <w:r w:rsidRPr="00FA400F">
              <w:rPr>
                <w:rFonts w:ascii="Arial" w:hAnsi="Arial" w:cs="Arial"/>
                <w:b/>
                <w:bCs/>
                <w:sz w:val="18"/>
                <w:szCs w:val="18"/>
              </w:rPr>
              <w:t>The Call</w:t>
            </w:r>
          </w:p>
        </w:tc>
      </w:tr>
      <w:tr w:rsidR="00FA400F" w:rsidRPr="008C3BD4" w14:paraId="167781ED" w14:textId="77777777" w:rsidTr="001966DE">
        <w:trPr>
          <w:cantSplit/>
          <w:trHeight w:val="1134"/>
        </w:trPr>
        <w:tc>
          <w:tcPr>
            <w:tcW w:w="1526" w:type="dxa"/>
            <w:tcBorders>
              <w:top w:val="single" w:sz="4" w:space="0" w:color="000000" w:themeColor="text1"/>
              <w:left w:val="single" w:sz="18" w:space="0" w:color="FFCC00"/>
              <w:bottom w:val="single" w:sz="4" w:space="0" w:color="000000" w:themeColor="text1"/>
              <w:right w:val="single" w:sz="8" w:space="0" w:color="auto"/>
            </w:tcBorders>
            <w:shd w:val="clear" w:color="auto" w:fill="auto"/>
          </w:tcPr>
          <w:p w14:paraId="42CCD594" w14:textId="77777777" w:rsidR="00FA400F" w:rsidRPr="008C3BD4" w:rsidRDefault="00FA400F" w:rsidP="00FA400F">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000000" w:themeColor="text1"/>
              <w:left w:val="single" w:sz="8" w:space="0" w:color="auto"/>
              <w:bottom w:val="single" w:sz="4" w:space="0" w:color="000000" w:themeColor="text1"/>
            </w:tcBorders>
            <w:shd w:val="clear" w:color="auto" w:fill="auto"/>
          </w:tcPr>
          <w:p w14:paraId="472A7558" w14:textId="3FC38BED" w:rsidR="00FA400F" w:rsidRPr="00FA400F" w:rsidRDefault="00FA400F" w:rsidP="00FA400F">
            <w:pPr>
              <w:jc w:val="center"/>
              <w:rPr>
                <w:rFonts w:ascii="Arial" w:hAnsi="Arial" w:cs="Arial"/>
                <w:sz w:val="18"/>
                <w:szCs w:val="18"/>
              </w:rPr>
            </w:pPr>
            <w:r w:rsidRPr="00FA400F">
              <w:rPr>
                <w:rFonts w:ascii="Arial" w:hAnsi="Arial" w:cs="Arial"/>
                <w:sz w:val="18"/>
                <w:szCs w:val="18"/>
              </w:rPr>
              <w:t>Idioms, Character, subject/object, dashes, commas for parenthesis</w:t>
            </w:r>
          </w:p>
        </w:tc>
        <w:tc>
          <w:tcPr>
            <w:tcW w:w="1538" w:type="dxa"/>
            <w:tcBorders>
              <w:top w:val="single" w:sz="4" w:space="0" w:color="000000" w:themeColor="text1"/>
              <w:bottom w:val="single" w:sz="4" w:space="0" w:color="000000" w:themeColor="text1"/>
            </w:tcBorders>
            <w:shd w:val="clear" w:color="auto" w:fill="auto"/>
          </w:tcPr>
          <w:p w14:paraId="42E47DFF" w14:textId="77AD47C0" w:rsidR="00FA400F" w:rsidRPr="00FA400F" w:rsidRDefault="00FA400F" w:rsidP="00FA400F">
            <w:pPr>
              <w:jc w:val="center"/>
              <w:rPr>
                <w:rFonts w:ascii="Arial" w:hAnsi="Arial" w:cs="Arial"/>
                <w:sz w:val="18"/>
                <w:szCs w:val="18"/>
              </w:rPr>
            </w:pPr>
            <w:r w:rsidRPr="00FA400F">
              <w:rPr>
                <w:rFonts w:ascii="Arial" w:hAnsi="Arial" w:cs="Arial"/>
                <w:sz w:val="18"/>
                <w:szCs w:val="18"/>
              </w:rPr>
              <w:t>Verb tense and choice, noun phrases, layout for meaning</w:t>
            </w:r>
          </w:p>
        </w:tc>
        <w:tc>
          <w:tcPr>
            <w:tcW w:w="1539" w:type="dxa"/>
            <w:gridSpan w:val="2"/>
            <w:tcBorders>
              <w:top w:val="single" w:sz="4" w:space="0" w:color="000000" w:themeColor="text1"/>
              <w:bottom w:val="single" w:sz="4" w:space="0" w:color="000000" w:themeColor="text1"/>
              <w:right w:val="single" w:sz="8" w:space="0" w:color="auto"/>
            </w:tcBorders>
            <w:shd w:val="clear" w:color="auto" w:fill="auto"/>
          </w:tcPr>
          <w:p w14:paraId="52C26EFC" w14:textId="3EDC0F1C" w:rsidR="00FA400F" w:rsidRPr="00FA400F" w:rsidRDefault="00FA400F" w:rsidP="00FA400F">
            <w:pPr>
              <w:jc w:val="center"/>
              <w:rPr>
                <w:rFonts w:ascii="Arial" w:hAnsi="Arial" w:cs="Arial"/>
                <w:sz w:val="18"/>
                <w:szCs w:val="18"/>
              </w:rPr>
            </w:pPr>
            <w:r w:rsidRPr="00FA400F">
              <w:rPr>
                <w:rFonts w:ascii="Arial" w:hAnsi="Arial" w:cs="Arial"/>
                <w:sz w:val="18"/>
                <w:szCs w:val="18"/>
              </w:rPr>
              <w:t>Poetic form, punctuation, speech, noun phrases</w:t>
            </w:r>
          </w:p>
        </w:tc>
        <w:tc>
          <w:tcPr>
            <w:tcW w:w="1539" w:type="dxa"/>
            <w:tcBorders>
              <w:top w:val="single" w:sz="4" w:space="0" w:color="000000" w:themeColor="text1"/>
              <w:left w:val="single" w:sz="8" w:space="0" w:color="auto"/>
              <w:bottom w:val="single" w:sz="4" w:space="0" w:color="000000" w:themeColor="text1"/>
            </w:tcBorders>
            <w:shd w:val="clear" w:color="auto" w:fill="auto"/>
          </w:tcPr>
          <w:p w14:paraId="0828A11A" w14:textId="1B3C6F94" w:rsidR="00FA400F" w:rsidRPr="00FA400F" w:rsidRDefault="00FA400F" w:rsidP="00FA400F">
            <w:pPr>
              <w:jc w:val="center"/>
              <w:rPr>
                <w:rFonts w:ascii="Arial" w:hAnsi="Arial" w:cs="Arial"/>
                <w:sz w:val="18"/>
                <w:szCs w:val="18"/>
              </w:rPr>
            </w:pPr>
            <w:r w:rsidRPr="00FA400F">
              <w:rPr>
                <w:rFonts w:ascii="Arial" w:hAnsi="Arial" w:cs="Arial"/>
                <w:sz w:val="18"/>
                <w:szCs w:val="18"/>
              </w:rPr>
              <w:t xml:space="preserve">Cohesion from multi-clause sentences, adverbials, punctuation for parenthesis, </w:t>
            </w:r>
            <w:proofErr w:type="gramStart"/>
            <w:r w:rsidRPr="00FA400F">
              <w:rPr>
                <w:rFonts w:ascii="Arial" w:hAnsi="Arial" w:cs="Arial"/>
                <w:sz w:val="18"/>
                <w:szCs w:val="18"/>
              </w:rPr>
              <w:t>presentation</w:t>
            </w:r>
            <w:proofErr w:type="gramEnd"/>
            <w:r w:rsidRPr="00FA400F">
              <w:rPr>
                <w:rFonts w:ascii="Arial" w:hAnsi="Arial" w:cs="Arial"/>
                <w:sz w:val="18"/>
                <w:szCs w:val="18"/>
              </w:rPr>
              <w:t xml:space="preserve"> and layout</w:t>
            </w:r>
          </w:p>
        </w:tc>
        <w:tc>
          <w:tcPr>
            <w:tcW w:w="1538" w:type="dxa"/>
            <w:tcBorders>
              <w:top w:val="single" w:sz="4" w:space="0" w:color="000000" w:themeColor="text1"/>
              <w:bottom w:val="single" w:sz="4" w:space="0" w:color="000000" w:themeColor="text1"/>
            </w:tcBorders>
            <w:shd w:val="clear" w:color="auto" w:fill="auto"/>
          </w:tcPr>
          <w:p w14:paraId="5195028E" w14:textId="77777777" w:rsidR="00FA400F" w:rsidRPr="00FA400F" w:rsidRDefault="00FA400F" w:rsidP="00FA400F">
            <w:pPr>
              <w:jc w:val="center"/>
              <w:rPr>
                <w:rFonts w:ascii="Arial" w:hAnsi="Arial" w:cs="Arial"/>
                <w:sz w:val="18"/>
                <w:szCs w:val="18"/>
              </w:rPr>
            </w:pPr>
            <w:r w:rsidRPr="00FA400F">
              <w:rPr>
                <w:rFonts w:ascii="Arial" w:hAnsi="Arial" w:cs="Arial"/>
                <w:sz w:val="18"/>
                <w:szCs w:val="18"/>
              </w:rPr>
              <w:t>Paragraphing for impact, expanded noun phrases, subject object.</w:t>
            </w:r>
          </w:p>
          <w:p w14:paraId="6CB30E98" w14:textId="5C8FDCEC" w:rsidR="00FA400F" w:rsidRPr="00FA400F" w:rsidRDefault="00FA400F" w:rsidP="00FA400F">
            <w:pPr>
              <w:jc w:val="center"/>
              <w:rPr>
                <w:rFonts w:ascii="Arial" w:hAnsi="Arial" w:cs="Arial"/>
                <w:sz w:val="18"/>
                <w:szCs w:val="18"/>
              </w:rPr>
            </w:pPr>
            <w:r w:rsidRPr="00FA400F">
              <w:rPr>
                <w:rFonts w:ascii="Arial" w:hAnsi="Arial" w:cs="Arial"/>
                <w:sz w:val="18"/>
                <w:szCs w:val="18"/>
              </w:rPr>
              <w:t>(Sentence construction)</w:t>
            </w:r>
          </w:p>
        </w:tc>
        <w:tc>
          <w:tcPr>
            <w:tcW w:w="1539" w:type="dxa"/>
            <w:tcBorders>
              <w:top w:val="single" w:sz="4" w:space="0" w:color="000000" w:themeColor="text1"/>
              <w:bottom w:val="single" w:sz="4" w:space="0" w:color="000000" w:themeColor="text1"/>
            </w:tcBorders>
            <w:shd w:val="clear" w:color="auto" w:fill="auto"/>
          </w:tcPr>
          <w:p w14:paraId="3F9B6C20" w14:textId="161B33B0" w:rsidR="00FA400F" w:rsidRPr="00FA400F" w:rsidRDefault="00FA400F" w:rsidP="00FA400F">
            <w:pPr>
              <w:jc w:val="center"/>
              <w:rPr>
                <w:rFonts w:ascii="Arial" w:hAnsi="Arial" w:cs="Arial"/>
                <w:sz w:val="18"/>
                <w:szCs w:val="18"/>
              </w:rPr>
            </w:pPr>
            <w:r w:rsidRPr="00FA400F">
              <w:rPr>
                <w:rFonts w:ascii="Arial" w:hAnsi="Arial" w:cs="Arial"/>
                <w:sz w:val="18"/>
                <w:szCs w:val="18"/>
              </w:rPr>
              <w:t>Passive voice, adverbs for possibility, semi-colon between independent clauses</w:t>
            </w:r>
          </w:p>
        </w:tc>
        <w:tc>
          <w:tcPr>
            <w:tcW w:w="1539" w:type="dxa"/>
            <w:tcBorders>
              <w:top w:val="single" w:sz="4" w:space="0" w:color="000000" w:themeColor="text1"/>
              <w:bottom w:val="single" w:sz="4" w:space="0" w:color="000000" w:themeColor="text1"/>
            </w:tcBorders>
            <w:shd w:val="clear" w:color="auto" w:fill="auto"/>
          </w:tcPr>
          <w:p w14:paraId="488FCF68" w14:textId="78914266" w:rsidR="00FA400F" w:rsidRPr="00FA400F" w:rsidRDefault="00FA400F" w:rsidP="00FA400F">
            <w:pPr>
              <w:jc w:val="center"/>
              <w:rPr>
                <w:rFonts w:ascii="Arial" w:hAnsi="Arial" w:cs="Arial"/>
                <w:sz w:val="18"/>
                <w:szCs w:val="18"/>
              </w:rPr>
            </w:pPr>
            <w:r w:rsidRPr="00FA400F">
              <w:rPr>
                <w:rFonts w:ascii="Arial" w:hAnsi="Arial" w:cs="Arial"/>
                <w:sz w:val="18"/>
                <w:szCs w:val="18"/>
              </w:rPr>
              <w:t>Synonyms, brackets, dashes, commas, revision of sentences, choice about audience and presentation</w:t>
            </w:r>
          </w:p>
        </w:tc>
        <w:tc>
          <w:tcPr>
            <w:tcW w:w="1539" w:type="dxa"/>
            <w:tcBorders>
              <w:top w:val="single" w:sz="4" w:space="0" w:color="000000" w:themeColor="text1"/>
              <w:bottom w:val="single" w:sz="4" w:space="0" w:color="000000" w:themeColor="text1"/>
            </w:tcBorders>
            <w:shd w:val="clear" w:color="auto" w:fill="auto"/>
          </w:tcPr>
          <w:p w14:paraId="42C0BEA8" w14:textId="605EBDE8" w:rsidR="00FA400F" w:rsidRPr="00FA400F" w:rsidRDefault="00FA400F" w:rsidP="00FA400F">
            <w:pPr>
              <w:ind w:left="113" w:right="113"/>
              <w:jc w:val="center"/>
              <w:rPr>
                <w:rFonts w:ascii="Arial" w:hAnsi="Arial" w:cs="Arial"/>
                <w:sz w:val="18"/>
                <w:szCs w:val="18"/>
              </w:rPr>
            </w:pPr>
            <w:r w:rsidRPr="00FA400F">
              <w:rPr>
                <w:rFonts w:ascii="Arial" w:hAnsi="Arial" w:cs="Arial"/>
                <w:sz w:val="18"/>
                <w:szCs w:val="18"/>
              </w:rPr>
              <w:t>Power of 3, anthropomorphism, verb tense, colon between independent clauses</w:t>
            </w:r>
          </w:p>
        </w:tc>
        <w:tc>
          <w:tcPr>
            <w:tcW w:w="1543" w:type="dxa"/>
            <w:tcBorders>
              <w:top w:val="single" w:sz="4" w:space="0" w:color="000000" w:themeColor="text1"/>
              <w:bottom w:val="single" w:sz="4" w:space="0" w:color="000000" w:themeColor="text1"/>
              <w:right w:val="single" w:sz="18" w:space="0" w:color="FFCC00"/>
            </w:tcBorders>
            <w:shd w:val="clear" w:color="auto" w:fill="auto"/>
          </w:tcPr>
          <w:p w14:paraId="775F1A0E" w14:textId="644760E1" w:rsidR="00FA400F" w:rsidRPr="00FA400F" w:rsidRDefault="00FA400F" w:rsidP="00FA400F">
            <w:pPr>
              <w:jc w:val="center"/>
              <w:rPr>
                <w:rFonts w:ascii="Arial" w:hAnsi="Arial" w:cs="Arial"/>
                <w:sz w:val="18"/>
                <w:szCs w:val="18"/>
              </w:rPr>
            </w:pPr>
            <w:r w:rsidRPr="00FA400F">
              <w:rPr>
                <w:rFonts w:ascii="Arial" w:hAnsi="Arial" w:cs="Arial"/>
                <w:sz w:val="18"/>
                <w:szCs w:val="18"/>
              </w:rPr>
              <w:t>Poetic techniques, expanded noun phrases, similes, metaphors, atmosphere, commas for clarity</w:t>
            </w:r>
          </w:p>
        </w:tc>
      </w:tr>
      <w:tr w:rsidR="00852DAC" w:rsidRPr="008C3BD4" w14:paraId="64575694" w14:textId="77777777" w:rsidTr="004B33CC">
        <w:trPr>
          <w:cantSplit/>
          <w:trHeight w:val="414"/>
        </w:trPr>
        <w:tc>
          <w:tcPr>
            <w:tcW w:w="1526" w:type="dxa"/>
            <w:tcBorders>
              <w:top w:val="single" w:sz="18" w:space="0" w:color="FFC000"/>
              <w:left w:val="single" w:sz="18" w:space="0" w:color="FFCC00"/>
              <w:bottom w:val="single" w:sz="4" w:space="0" w:color="auto"/>
            </w:tcBorders>
            <w:shd w:val="clear" w:color="auto" w:fill="auto"/>
          </w:tcPr>
          <w:p w14:paraId="0A39716A" w14:textId="77777777" w:rsidR="00852DAC" w:rsidRPr="008C3BD4" w:rsidRDefault="00852DAC" w:rsidP="00852DAC">
            <w:pPr>
              <w:rPr>
                <w:rFonts w:ascii="Arial" w:hAnsi="Arial" w:cs="Arial"/>
                <w:b/>
                <w:sz w:val="18"/>
                <w:szCs w:val="18"/>
              </w:rPr>
            </w:pPr>
            <w:r>
              <w:rPr>
                <w:rFonts w:ascii="Arial" w:hAnsi="Arial" w:cs="Arial"/>
                <w:b/>
                <w:sz w:val="18"/>
                <w:szCs w:val="18"/>
              </w:rPr>
              <w:t>Text type</w:t>
            </w:r>
          </w:p>
        </w:tc>
        <w:tc>
          <w:tcPr>
            <w:tcW w:w="1548" w:type="dxa"/>
            <w:tcBorders>
              <w:top w:val="single" w:sz="18" w:space="0" w:color="FFC000"/>
              <w:bottom w:val="single" w:sz="4" w:space="0" w:color="auto"/>
            </w:tcBorders>
            <w:shd w:val="clear" w:color="auto" w:fill="auto"/>
            <w:vAlign w:val="center"/>
          </w:tcPr>
          <w:p w14:paraId="58C0AFA5" w14:textId="62848DFF" w:rsidR="00852DAC" w:rsidRPr="00852DAC" w:rsidRDefault="00852DAC" w:rsidP="00852DAC">
            <w:pPr>
              <w:jc w:val="center"/>
              <w:rPr>
                <w:rFonts w:ascii="Arial" w:hAnsi="Arial" w:cs="Arial"/>
                <w:sz w:val="18"/>
                <w:szCs w:val="18"/>
              </w:rPr>
            </w:pPr>
            <w:r w:rsidRPr="00852DAC">
              <w:rPr>
                <w:rFonts w:ascii="Arial" w:hAnsi="Arial" w:cs="Arial"/>
                <w:sz w:val="18"/>
                <w:szCs w:val="18"/>
              </w:rPr>
              <w:t>Fiction</w:t>
            </w:r>
          </w:p>
        </w:tc>
        <w:tc>
          <w:tcPr>
            <w:tcW w:w="1538" w:type="dxa"/>
            <w:tcBorders>
              <w:top w:val="single" w:sz="18" w:space="0" w:color="FFC000"/>
              <w:bottom w:val="single" w:sz="4" w:space="0" w:color="auto"/>
            </w:tcBorders>
            <w:shd w:val="clear" w:color="auto" w:fill="auto"/>
            <w:vAlign w:val="center"/>
          </w:tcPr>
          <w:p w14:paraId="731F395C" w14:textId="12485937" w:rsidR="00852DAC" w:rsidRPr="00852DAC" w:rsidRDefault="00852DAC" w:rsidP="00852DAC">
            <w:pPr>
              <w:jc w:val="center"/>
              <w:rPr>
                <w:rFonts w:ascii="Arial" w:hAnsi="Arial" w:cs="Arial"/>
                <w:sz w:val="18"/>
                <w:szCs w:val="18"/>
              </w:rPr>
            </w:pPr>
            <w:r w:rsidRPr="00852DAC">
              <w:rPr>
                <w:rFonts w:ascii="Arial" w:hAnsi="Arial" w:cs="Arial"/>
                <w:sz w:val="18"/>
                <w:szCs w:val="18"/>
              </w:rPr>
              <w:t>Non-Fiction</w:t>
            </w:r>
          </w:p>
        </w:tc>
        <w:tc>
          <w:tcPr>
            <w:tcW w:w="1539" w:type="dxa"/>
            <w:gridSpan w:val="2"/>
            <w:tcBorders>
              <w:top w:val="single" w:sz="18" w:space="0" w:color="FFC000"/>
              <w:bottom w:val="single" w:sz="4" w:space="0" w:color="auto"/>
            </w:tcBorders>
            <w:shd w:val="clear" w:color="auto" w:fill="auto"/>
            <w:vAlign w:val="center"/>
          </w:tcPr>
          <w:p w14:paraId="0FE87842" w14:textId="7C9343D5" w:rsidR="00852DAC" w:rsidRPr="00852DAC" w:rsidRDefault="00852DAC" w:rsidP="00852DAC">
            <w:pPr>
              <w:jc w:val="center"/>
              <w:rPr>
                <w:rFonts w:ascii="Arial" w:hAnsi="Arial" w:cs="Arial"/>
                <w:sz w:val="18"/>
                <w:szCs w:val="18"/>
              </w:rPr>
            </w:pPr>
            <w:r w:rsidRPr="00852DAC">
              <w:rPr>
                <w:rFonts w:ascii="Arial" w:hAnsi="Arial" w:cs="Arial"/>
                <w:sz w:val="18"/>
                <w:szCs w:val="18"/>
              </w:rPr>
              <w:t>Poetry</w:t>
            </w:r>
          </w:p>
        </w:tc>
        <w:tc>
          <w:tcPr>
            <w:tcW w:w="1539" w:type="dxa"/>
            <w:tcBorders>
              <w:top w:val="single" w:sz="18" w:space="0" w:color="FFC000"/>
              <w:bottom w:val="single" w:sz="4" w:space="0" w:color="auto"/>
            </w:tcBorders>
            <w:shd w:val="clear" w:color="auto" w:fill="auto"/>
            <w:vAlign w:val="center"/>
          </w:tcPr>
          <w:p w14:paraId="645A3CF0" w14:textId="389E2CB4" w:rsidR="00852DAC" w:rsidRPr="00852DAC" w:rsidRDefault="00852DAC" w:rsidP="00852DAC">
            <w:pPr>
              <w:jc w:val="center"/>
              <w:rPr>
                <w:rFonts w:ascii="Arial" w:hAnsi="Arial" w:cs="Arial"/>
                <w:sz w:val="18"/>
                <w:szCs w:val="18"/>
              </w:rPr>
            </w:pPr>
            <w:r w:rsidRPr="00852DAC">
              <w:rPr>
                <w:rFonts w:ascii="Arial" w:hAnsi="Arial" w:cs="Arial"/>
                <w:sz w:val="18"/>
                <w:szCs w:val="18"/>
              </w:rPr>
              <w:t>Fiction</w:t>
            </w:r>
          </w:p>
        </w:tc>
        <w:tc>
          <w:tcPr>
            <w:tcW w:w="1538" w:type="dxa"/>
            <w:tcBorders>
              <w:top w:val="single" w:sz="18" w:space="0" w:color="FFC000"/>
              <w:bottom w:val="single" w:sz="4" w:space="0" w:color="auto"/>
            </w:tcBorders>
            <w:shd w:val="clear" w:color="auto" w:fill="auto"/>
            <w:vAlign w:val="center"/>
          </w:tcPr>
          <w:p w14:paraId="74E0AF88" w14:textId="2725C5A4" w:rsidR="00852DAC" w:rsidRPr="00852DAC" w:rsidRDefault="00852DAC" w:rsidP="00852DAC">
            <w:pPr>
              <w:jc w:val="center"/>
              <w:rPr>
                <w:rFonts w:ascii="Arial" w:hAnsi="Arial" w:cs="Arial"/>
                <w:sz w:val="18"/>
                <w:szCs w:val="18"/>
              </w:rPr>
            </w:pPr>
            <w:r w:rsidRPr="00852DAC">
              <w:rPr>
                <w:rFonts w:ascii="Arial" w:hAnsi="Arial" w:cs="Arial"/>
                <w:sz w:val="18"/>
                <w:szCs w:val="18"/>
              </w:rPr>
              <w:t>Non-Fiction</w:t>
            </w:r>
          </w:p>
        </w:tc>
        <w:tc>
          <w:tcPr>
            <w:tcW w:w="1539" w:type="dxa"/>
            <w:tcBorders>
              <w:top w:val="single" w:sz="18" w:space="0" w:color="FFC000"/>
              <w:bottom w:val="single" w:sz="4" w:space="0" w:color="auto"/>
            </w:tcBorders>
            <w:shd w:val="clear" w:color="auto" w:fill="auto"/>
            <w:vAlign w:val="center"/>
          </w:tcPr>
          <w:p w14:paraId="6ABAE745" w14:textId="6F1BECA8" w:rsidR="00852DAC" w:rsidRPr="00852DAC" w:rsidRDefault="00852DAC" w:rsidP="00852DAC">
            <w:pPr>
              <w:jc w:val="center"/>
              <w:rPr>
                <w:rFonts w:ascii="Arial" w:hAnsi="Arial" w:cs="Arial"/>
                <w:sz w:val="18"/>
                <w:szCs w:val="18"/>
              </w:rPr>
            </w:pPr>
            <w:r w:rsidRPr="00852DAC">
              <w:rPr>
                <w:rFonts w:ascii="Arial" w:hAnsi="Arial" w:cs="Arial"/>
                <w:sz w:val="18"/>
                <w:szCs w:val="18"/>
              </w:rPr>
              <w:t>Fiction</w:t>
            </w:r>
          </w:p>
        </w:tc>
        <w:tc>
          <w:tcPr>
            <w:tcW w:w="1539" w:type="dxa"/>
            <w:tcBorders>
              <w:top w:val="single" w:sz="18" w:space="0" w:color="FFC000"/>
              <w:bottom w:val="single" w:sz="4" w:space="0" w:color="auto"/>
            </w:tcBorders>
            <w:shd w:val="clear" w:color="auto" w:fill="auto"/>
            <w:vAlign w:val="center"/>
          </w:tcPr>
          <w:p w14:paraId="1F472D71" w14:textId="1D52DF32" w:rsidR="00852DAC" w:rsidRPr="00852DAC" w:rsidRDefault="00852DAC" w:rsidP="00852DAC">
            <w:pPr>
              <w:jc w:val="center"/>
              <w:rPr>
                <w:rFonts w:ascii="Arial" w:hAnsi="Arial" w:cs="Arial"/>
                <w:sz w:val="18"/>
                <w:szCs w:val="18"/>
                <w:highlight w:val="green"/>
              </w:rPr>
            </w:pPr>
            <w:r w:rsidRPr="00852DAC">
              <w:rPr>
                <w:rFonts w:ascii="Arial" w:hAnsi="Arial" w:cs="Arial"/>
                <w:sz w:val="18"/>
                <w:szCs w:val="18"/>
              </w:rPr>
              <w:t>Non-Fiction</w:t>
            </w:r>
          </w:p>
        </w:tc>
        <w:tc>
          <w:tcPr>
            <w:tcW w:w="1539" w:type="dxa"/>
            <w:tcBorders>
              <w:top w:val="single" w:sz="18" w:space="0" w:color="FFC000"/>
              <w:bottom w:val="single" w:sz="4" w:space="0" w:color="auto"/>
            </w:tcBorders>
            <w:shd w:val="clear" w:color="auto" w:fill="auto"/>
            <w:vAlign w:val="center"/>
          </w:tcPr>
          <w:p w14:paraId="08A706B2" w14:textId="0F4945E0" w:rsidR="00852DAC" w:rsidRPr="00852DAC" w:rsidRDefault="00852DAC" w:rsidP="00852DAC">
            <w:pPr>
              <w:jc w:val="center"/>
              <w:rPr>
                <w:rFonts w:ascii="Arial" w:hAnsi="Arial" w:cs="Arial"/>
                <w:sz w:val="18"/>
                <w:szCs w:val="18"/>
                <w:highlight w:val="green"/>
              </w:rPr>
            </w:pPr>
            <w:r w:rsidRPr="00852DAC">
              <w:rPr>
                <w:rFonts w:ascii="Arial" w:hAnsi="Arial" w:cs="Arial"/>
                <w:sz w:val="18"/>
                <w:szCs w:val="18"/>
              </w:rPr>
              <w:t>Fiction</w:t>
            </w:r>
          </w:p>
        </w:tc>
        <w:tc>
          <w:tcPr>
            <w:tcW w:w="1543" w:type="dxa"/>
            <w:tcBorders>
              <w:top w:val="single" w:sz="18" w:space="0" w:color="FFC000"/>
              <w:bottom w:val="single" w:sz="4" w:space="0" w:color="auto"/>
              <w:right w:val="single" w:sz="18" w:space="0" w:color="FFCC00"/>
            </w:tcBorders>
            <w:shd w:val="clear" w:color="auto" w:fill="auto"/>
            <w:vAlign w:val="center"/>
          </w:tcPr>
          <w:p w14:paraId="0AB88873" w14:textId="090A6B82" w:rsidR="00852DAC" w:rsidRPr="00852DAC" w:rsidRDefault="00852DAC" w:rsidP="00852DAC">
            <w:pPr>
              <w:jc w:val="center"/>
              <w:rPr>
                <w:rFonts w:ascii="Arial" w:hAnsi="Arial" w:cs="Arial"/>
                <w:sz w:val="18"/>
                <w:szCs w:val="18"/>
                <w:highlight w:val="green"/>
              </w:rPr>
            </w:pPr>
            <w:r w:rsidRPr="00852DAC">
              <w:rPr>
                <w:rFonts w:ascii="Arial" w:hAnsi="Arial" w:cs="Arial"/>
                <w:sz w:val="18"/>
                <w:szCs w:val="18"/>
              </w:rPr>
              <w:t>Poetry</w:t>
            </w:r>
          </w:p>
        </w:tc>
      </w:tr>
      <w:tr w:rsidR="00852DAC" w:rsidRPr="008C3BD4" w14:paraId="6F08F445" w14:textId="77777777" w:rsidTr="00272F35">
        <w:trPr>
          <w:cantSplit/>
          <w:trHeight w:val="1481"/>
        </w:trPr>
        <w:tc>
          <w:tcPr>
            <w:tcW w:w="1526" w:type="dxa"/>
            <w:tcBorders>
              <w:top w:val="single" w:sz="4" w:space="0" w:color="auto"/>
              <w:left w:val="single" w:sz="18" w:space="0" w:color="FFCC00"/>
              <w:bottom w:val="single" w:sz="4" w:space="0" w:color="auto"/>
            </w:tcBorders>
            <w:shd w:val="clear" w:color="auto" w:fill="auto"/>
          </w:tcPr>
          <w:p w14:paraId="05A14B74" w14:textId="77777777" w:rsidR="00852DAC" w:rsidRPr="008C3BD4" w:rsidRDefault="00852DAC" w:rsidP="00852DAC">
            <w:pPr>
              <w:rPr>
                <w:rFonts w:ascii="Arial" w:hAnsi="Arial" w:cs="Arial"/>
                <w:b/>
                <w:sz w:val="18"/>
                <w:szCs w:val="18"/>
              </w:rPr>
            </w:pPr>
            <w:r w:rsidRPr="008C3BD4">
              <w:rPr>
                <w:rFonts w:ascii="Arial" w:hAnsi="Arial" w:cs="Arial"/>
                <w:b/>
                <w:sz w:val="18"/>
                <w:szCs w:val="18"/>
              </w:rPr>
              <w:lastRenderedPageBreak/>
              <w:t>Year B</w:t>
            </w:r>
          </w:p>
          <w:p w14:paraId="17D852E5" w14:textId="77777777" w:rsidR="00852DAC" w:rsidRPr="008C3BD4" w:rsidRDefault="00852DAC" w:rsidP="00852DAC">
            <w:pPr>
              <w:rPr>
                <w:rFonts w:ascii="Arial" w:hAnsi="Arial" w:cs="Arial"/>
                <w:b/>
                <w:sz w:val="18"/>
                <w:szCs w:val="18"/>
              </w:rPr>
            </w:pPr>
          </w:p>
          <w:p w14:paraId="60F0E60B" w14:textId="77777777" w:rsidR="00852DAC" w:rsidRPr="008C3BD4" w:rsidRDefault="00852DAC" w:rsidP="00852DAC">
            <w:pPr>
              <w:rPr>
                <w:rFonts w:ascii="Arial" w:hAnsi="Arial" w:cs="Arial"/>
                <w:b/>
                <w:sz w:val="18"/>
                <w:szCs w:val="18"/>
              </w:rPr>
            </w:pPr>
            <w:r>
              <w:rPr>
                <w:rFonts w:ascii="Arial" w:hAnsi="Arial" w:cs="Arial"/>
                <w:b/>
                <w:sz w:val="18"/>
                <w:szCs w:val="18"/>
              </w:rPr>
              <w:t>S</w:t>
            </w:r>
            <w:r w:rsidRPr="008C3BD4">
              <w:rPr>
                <w:rFonts w:ascii="Arial" w:hAnsi="Arial" w:cs="Arial"/>
                <w:b/>
                <w:sz w:val="18"/>
                <w:szCs w:val="18"/>
              </w:rPr>
              <w:t xml:space="preserve">uggested texts </w:t>
            </w:r>
          </w:p>
        </w:tc>
        <w:tc>
          <w:tcPr>
            <w:tcW w:w="1548" w:type="dxa"/>
            <w:tcBorders>
              <w:top w:val="single" w:sz="4" w:space="0" w:color="auto"/>
              <w:bottom w:val="single" w:sz="4" w:space="0" w:color="auto"/>
            </w:tcBorders>
            <w:shd w:val="clear" w:color="auto" w:fill="auto"/>
            <w:vAlign w:val="center"/>
          </w:tcPr>
          <w:p w14:paraId="14B61F72" w14:textId="6FCB187D" w:rsidR="00852DAC" w:rsidRPr="00852DAC" w:rsidRDefault="00852DAC" w:rsidP="00852DAC">
            <w:pPr>
              <w:jc w:val="center"/>
              <w:rPr>
                <w:rFonts w:ascii="Arial" w:hAnsi="Arial" w:cs="Arial"/>
                <w:b/>
                <w:bCs/>
                <w:sz w:val="18"/>
                <w:szCs w:val="18"/>
                <w:highlight w:val="yellow"/>
              </w:rPr>
            </w:pPr>
            <w:r w:rsidRPr="00852DAC">
              <w:rPr>
                <w:rFonts w:ascii="Arial" w:hAnsi="Arial" w:cs="Arial"/>
                <w:b/>
                <w:bCs/>
                <w:sz w:val="18"/>
                <w:szCs w:val="18"/>
              </w:rPr>
              <w:t>Where my Wellies Take Me</w:t>
            </w:r>
          </w:p>
        </w:tc>
        <w:tc>
          <w:tcPr>
            <w:tcW w:w="1538" w:type="dxa"/>
            <w:tcBorders>
              <w:top w:val="single" w:sz="4" w:space="0" w:color="auto"/>
              <w:bottom w:val="single" w:sz="4" w:space="0" w:color="auto"/>
            </w:tcBorders>
            <w:shd w:val="clear" w:color="auto" w:fill="auto"/>
            <w:vAlign w:val="center"/>
          </w:tcPr>
          <w:p w14:paraId="29E11E06" w14:textId="5D777170"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Dartmoor Walks</w:t>
            </w:r>
          </w:p>
        </w:tc>
        <w:tc>
          <w:tcPr>
            <w:tcW w:w="1539" w:type="dxa"/>
            <w:gridSpan w:val="2"/>
            <w:tcBorders>
              <w:top w:val="single" w:sz="4" w:space="0" w:color="auto"/>
              <w:bottom w:val="single" w:sz="4" w:space="0" w:color="auto"/>
            </w:tcBorders>
            <w:shd w:val="clear" w:color="auto" w:fill="auto"/>
            <w:vAlign w:val="center"/>
          </w:tcPr>
          <w:p w14:paraId="3C499C34" w14:textId="4A47C39B"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Dartmoor Myths</w:t>
            </w:r>
          </w:p>
        </w:tc>
        <w:tc>
          <w:tcPr>
            <w:tcW w:w="1539" w:type="dxa"/>
            <w:tcBorders>
              <w:top w:val="single" w:sz="4" w:space="0" w:color="auto"/>
              <w:bottom w:val="single" w:sz="4" w:space="0" w:color="auto"/>
            </w:tcBorders>
            <w:shd w:val="clear" w:color="auto" w:fill="auto"/>
            <w:vAlign w:val="center"/>
          </w:tcPr>
          <w:p w14:paraId="6EFA506D" w14:textId="3E27FD0E"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The Tear Thief</w:t>
            </w:r>
          </w:p>
        </w:tc>
        <w:tc>
          <w:tcPr>
            <w:tcW w:w="1538" w:type="dxa"/>
            <w:tcBorders>
              <w:top w:val="single" w:sz="4" w:space="0" w:color="auto"/>
              <w:bottom w:val="single" w:sz="4" w:space="0" w:color="auto"/>
            </w:tcBorders>
            <w:shd w:val="clear" w:color="auto" w:fill="auto"/>
            <w:vAlign w:val="center"/>
          </w:tcPr>
          <w:p w14:paraId="13EC6820" w14:textId="1F23E392"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The incredible ecosystems of planet Earth</w:t>
            </w:r>
          </w:p>
        </w:tc>
        <w:tc>
          <w:tcPr>
            <w:tcW w:w="1539" w:type="dxa"/>
            <w:tcBorders>
              <w:top w:val="single" w:sz="4" w:space="0" w:color="auto"/>
              <w:bottom w:val="single" w:sz="4" w:space="0" w:color="auto"/>
            </w:tcBorders>
            <w:shd w:val="clear" w:color="auto" w:fill="auto"/>
            <w:vAlign w:val="center"/>
          </w:tcPr>
          <w:p w14:paraId="6F635748" w14:textId="3EDE1794"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Spanish Lotto – Justino</w:t>
            </w:r>
          </w:p>
        </w:tc>
        <w:tc>
          <w:tcPr>
            <w:tcW w:w="1539" w:type="dxa"/>
            <w:tcBorders>
              <w:top w:val="single" w:sz="4" w:space="0" w:color="auto"/>
              <w:bottom w:val="single" w:sz="4" w:space="0" w:color="auto"/>
            </w:tcBorders>
            <w:shd w:val="clear" w:color="auto" w:fill="auto"/>
            <w:vAlign w:val="center"/>
          </w:tcPr>
          <w:p w14:paraId="5118662F" w14:textId="693B63CD"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 xml:space="preserve">That’s not how you wash a squirrel </w:t>
            </w:r>
          </w:p>
        </w:tc>
        <w:tc>
          <w:tcPr>
            <w:tcW w:w="1539" w:type="dxa"/>
            <w:tcBorders>
              <w:top w:val="single" w:sz="4" w:space="0" w:color="auto"/>
              <w:bottom w:val="single" w:sz="4" w:space="0" w:color="auto"/>
            </w:tcBorders>
            <w:shd w:val="clear" w:color="auto" w:fill="auto"/>
            <w:vAlign w:val="center"/>
          </w:tcPr>
          <w:p w14:paraId="2D815AA6" w14:textId="7F66E086"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Scavengers</w:t>
            </w:r>
          </w:p>
        </w:tc>
        <w:tc>
          <w:tcPr>
            <w:tcW w:w="1543" w:type="dxa"/>
            <w:tcBorders>
              <w:top w:val="single" w:sz="4" w:space="0" w:color="auto"/>
              <w:bottom w:val="single" w:sz="4" w:space="0" w:color="auto"/>
              <w:right w:val="single" w:sz="18" w:space="0" w:color="FFCC00"/>
            </w:tcBorders>
            <w:shd w:val="clear" w:color="auto" w:fill="auto"/>
            <w:vAlign w:val="center"/>
          </w:tcPr>
          <w:p w14:paraId="567F5C68" w14:textId="0086DE0D" w:rsidR="00852DAC" w:rsidRPr="00852DAC" w:rsidRDefault="00852DAC" w:rsidP="00852DAC">
            <w:pPr>
              <w:jc w:val="center"/>
              <w:rPr>
                <w:rFonts w:ascii="Arial" w:hAnsi="Arial" w:cs="Arial"/>
                <w:b/>
                <w:bCs/>
                <w:sz w:val="18"/>
                <w:szCs w:val="18"/>
              </w:rPr>
            </w:pPr>
            <w:r w:rsidRPr="00852DAC">
              <w:rPr>
                <w:rFonts w:ascii="Arial" w:hAnsi="Arial" w:cs="Arial"/>
                <w:b/>
                <w:bCs/>
                <w:sz w:val="18"/>
                <w:szCs w:val="18"/>
              </w:rPr>
              <w:t>Book of very silly poems</w:t>
            </w:r>
          </w:p>
        </w:tc>
      </w:tr>
      <w:tr w:rsidR="00852DAC" w:rsidRPr="008C3BD4" w14:paraId="6F9D9AB8" w14:textId="77777777" w:rsidTr="00AA1C4F">
        <w:trPr>
          <w:cantSplit/>
          <w:trHeight w:val="1134"/>
        </w:trPr>
        <w:tc>
          <w:tcPr>
            <w:tcW w:w="1526" w:type="dxa"/>
            <w:tcBorders>
              <w:top w:val="single" w:sz="4" w:space="0" w:color="auto"/>
              <w:left w:val="single" w:sz="18" w:space="0" w:color="FFCC00"/>
              <w:bottom w:val="single" w:sz="4" w:space="0" w:color="000000" w:themeColor="text1"/>
            </w:tcBorders>
            <w:shd w:val="clear" w:color="auto" w:fill="auto"/>
          </w:tcPr>
          <w:p w14:paraId="458FE9E3" w14:textId="77777777" w:rsidR="00852DAC" w:rsidRPr="008C3BD4" w:rsidRDefault="00852DAC" w:rsidP="00852DAC">
            <w:pPr>
              <w:rPr>
                <w:rFonts w:ascii="Arial" w:hAnsi="Arial" w:cs="Arial"/>
                <w:b/>
                <w:sz w:val="18"/>
                <w:szCs w:val="18"/>
              </w:rPr>
            </w:pPr>
            <w:proofErr w:type="spellStart"/>
            <w:r>
              <w:rPr>
                <w:rFonts w:ascii="Arial" w:hAnsi="Arial" w:cs="Arial"/>
                <w:b/>
                <w:sz w:val="18"/>
                <w:szCs w:val="18"/>
              </w:rPr>
              <w:t>SPaG</w:t>
            </w:r>
            <w:proofErr w:type="spellEnd"/>
          </w:p>
        </w:tc>
        <w:tc>
          <w:tcPr>
            <w:tcW w:w="1548" w:type="dxa"/>
            <w:tcBorders>
              <w:top w:val="single" w:sz="4" w:space="0" w:color="auto"/>
              <w:bottom w:val="single" w:sz="4" w:space="0" w:color="000000" w:themeColor="text1"/>
            </w:tcBorders>
            <w:shd w:val="clear" w:color="auto" w:fill="auto"/>
          </w:tcPr>
          <w:p w14:paraId="07E543E0" w14:textId="77777777" w:rsidR="00852DAC" w:rsidRPr="00852DAC" w:rsidRDefault="00852DAC" w:rsidP="00852DAC">
            <w:pPr>
              <w:jc w:val="center"/>
              <w:rPr>
                <w:rFonts w:ascii="Arial" w:hAnsi="Arial" w:cs="Arial"/>
                <w:sz w:val="18"/>
                <w:szCs w:val="18"/>
              </w:rPr>
            </w:pPr>
            <w:r w:rsidRPr="00852DAC">
              <w:rPr>
                <w:rFonts w:ascii="Arial" w:hAnsi="Arial" w:cs="Arial"/>
                <w:sz w:val="18"/>
                <w:szCs w:val="18"/>
              </w:rPr>
              <w:t>Fronted adverbials, Modal Verbs, adverbials (degree), parentheses</w:t>
            </w:r>
          </w:p>
          <w:p w14:paraId="3D0C75D1" w14:textId="77777777" w:rsidR="00852DAC" w:rsidRPr="00852DAC" w:rsidRDefault="00852DAC" w:rsidP="00852DAC">
            <w:pPr>
              <w:rPr>
                <w:rFonts w:ascii="Arial" w:hAnsi="Arial" w:cs="Arial"/>
                <w:sz w:val="18"/>
                <w:szCs w:val="18"/>
                <w:highlight w:val="yellow"/>
              </w:rPr>
            </w:pPr>
          </w:p>
        </w:tc>
        <w:tc>
          <w:tcPr>
            <w:tcW w:w="1538" w:type="dxa"/>
            <w:tcBorders>
              <w:top w:val="single" w:sz="4" w:space="0" w:color="auto"/>
              <w:bottom w:val="single" w:sz="4" w:space="0" w:color="000000" w:themeColor="text1"/>
            </w:tcBorders>
            <w:shd w:val="clear" w:color="auto" w:fill="auto"/>
          </w:tcPr>
          <w:p w14:paraId="2210B04A" w14:textId="0169A226" w:rsidR="00852DAC" w:rsidRPr="00852DAC" w:rsidRDefault="00852DAC" w:rsidP="00852DAC">
            <w:pPr>
              <w:rPr>
                <w:rFonts w:ascii="Arial" w:hAnsi="Arial" w:cs="Arial"/>
                <w:sz w:val="18"/>
                <w:szCs w:val="18"/>
              </w:rPr>
            </w:pPr>
            <w:r w:rsidRPr="00852DAC">
              <w:rPr>
                <w:rFonts w:ascii="Arial" w:hAnsi="Arial" w:cs="Arial"/>
                <w:sz w:val="18"/>
                <w:szCs w:val="18"/>
              </w:rPr>
              <w:t>Structural devices, consistent tense, use of semi-colon within a list, synonyms for cohesion</w:t>
            </w:r>
          </w:p>
        </w:tc>
        <w:tc>
          <w:tcPr>
            <w:tcW w:w="1539" w:type="dxa"/>
            <w:gridSpan w:val="2"/>
            <w:tcBorders>
              <w:top w:val="single" w:sz="4" w:space="0" w:color="auto"/>
              <w:bottom w:val="single" w:sz="4" w:space="0" w:color="000000" w:themeColor="text1"/>
            </w:tcBorders>
            <w:shd w:val="clear" w:color="auto" w:fill="auto"/>
          </w:tcPr>
          <w:p w14:paraId="7547C6CB" w14:textId="4C7E4101" w:rsidR="00852DAC" w:rsidRPr="00852DAC" w:rsidRDefault="00852DAC" w:rsidP="00852DAC">
            <w:pPr>
              <w:rPr>
                <w:rFonts w:ascii="Arial" w:hAnsi="Arial" w:cs="Arial"/>
                <w:sz w:val="18"/>
                <w:szCs w:val="18"/>
              </w:rPr>
            </w:pPr>
            <w:r w:rsidRPr="00852DAC">
              <w:rPr>
                <w:rFonts w:ascii="Arial" w:hAnsi="Arial" w:cs="Arial"/>
                <w:sz w:val="18"/>
                <w:szCs w:val="18"/>
              </w:rPr>
              <w:t>Synonyms, antonyms, personification, metaphor, simile</w:t>
            </w:r>
          </w:p>
        </w:tc>
        <w:tc>
          <w:tcPr>
            <w:tcW w:w="1539" w:type="dxa"/>
            <w:tcBorders>
              <w:top w:val="single" w:sz="4" w:space="0" w:color="auto"/>
              <w:bottom w:val="single" w:sz="4" w:space="0" w:color="000000" w:themeColor="text1"/>
            </w:tcBorders>
            <w:shd w:val="clear" w:color="auto" w:fill="auto"/>
          </w:tcPr>
          <w:p w14:paraId="22909BDB" w14:textId="77777777" w:rsidR="00852DAC" w:rsidRPr="00852DAC" w:rsidRDefault="00852DAC" w:rsidP="00852DAC">
            <w:pPr>
              <w:jc w:val="center"/>
              <w:rPr>
                <w:rFonts w:ascii="Arial" w:hAnsi="Arial" w:cs="Arial"/>
                <w:sz w:val="18"/>
                <w:szCs w:val="18"/>
              </w:rPr>
            </w:pPr>
            <w:r w:rsidRPr="00852DAC">
              <w:rPr>
                <w:rFonts w:ascii="Arial" w:hAnsi="Arial" w:cs="Arial"/>
                <w:sz w:val="18"/>
                <w:szCs w:val="18"/>
              </w:rPr>
              <w:t xml:space="preserve">Prepositions, prepositional phrases, pre-modifying and post-modifying of nouns, power of 3, dialogue to convey character, atmosphere, figurative </w:t>
            </w:r>
            <w:proofErr w:type="gramStart"/>
            <w:r w:rsidRPr="00852DAC">
              <w:rPr>
                <w:rFonts w:ascii="Arial" w:hAnsi="Arial" w:cs="Arial"/>
                <w:sz w:val="18"/>
                <w:szCs w:val="18"/>
              </w:rPr>
              <w:t>language</w:t>
            </w:r>
            <w:proofErr w:type="gramEnd"/>
          </w:p>
          <w:p w14:paraId="5DA257A0" w14:textId="77777777" w:rsidR="00852DAC" w:rsidRPr="00852DAC" w:rsidRDefault="00852DAC" w:rsidP="00852DAC">
            <w:pPr>
              <w:rPr>
                <w:rFonts w:ascii="Arial" w:hAnsi="Arial" w:cs="Arial"/>
                <w:sz w:val="18"/>
                <w:szCs w:val="18"/>
              </w:rPr>
            </w:pPr>
          </w:p>
        </w:tc>
        <w:tc>
          <w:tcPr>
            <w:tcW w:w="1538" w:type="dxa"/>
            <w:tcBorders>
              <w:top w:val="single" w:sz="4" w:space="0" w:color="auto"/>
              <w:bottom w:val="single" w:sz="4" w:space="0" w:color="000000" w:themeColor="text1"/>
            </w:tcBorders>
            <w:shd w:val="clear" w:color="auto" w:fill="auto"/>
          </w:tcPr>
          <w:p w14:paraId="380874F6" w14:textId="20B7F35B" w:rsidR="00852DAC" w:rsidRPr="00852DAC" w:rsidRDefault="00852DAC" w:rsidP="00852DAC">
            <w:pPr>
              <w:rPr>
                <w:rFonts w:ascii="Arial" w:hAnsi="Arial" w:cs="Arial"/>
                <w:sz w:val="18"/>
                <w:szCs w:val="18"/>
              </w:rPr>
            </w:pPr>
            <w:r w:rsidRPr="00852DAC">
              <w:rPr>
                <w:rFonts w:ascii="Arial" w:hAnsi="Arial" w:cs="Arial"/>
                <w:sz w:val="18"/>
                <w:szCs w:val="18"/>
              </w:rPr>
              <w:t>Adverbials for cohesion, structural devices, cohesion within paragraph (repetition), passive voice</w:t>
            </w:r>
          </w:p>
        </w:tc>
        <w:tc>
          <w:tcPr>
            <w:tcW w:w="1539" w:type="dxa"/>
            <w:tcBorders>
              <w:top w:val="single" w:sz="4" w:space="0" w:color="auto"/>
              <w:bottom w:val="single" w:sz="4" w:space="0" w:color="000000" w:themeColor="text1"/>
            </w:tcBorders>
            <w:shd w:val="clear" w:color="auto" w:fill="auto"/>
          </w:tcPr>
          <w:p w14:paraId="377BC10F" w14:textId="4BFFB8E2" w:rsidR="00852DAC" w:rsidRPr="00852DAC" w:rsidRDefault="00852DAC" w:rsidP="00852DAC">
            <w:pPr>
              <w:rPr>
                <w:rFonts w:ascii="Arial" w:hAnsi="Arial" w:cs="Arial"/>
                <w:i/>
                <w:sz w:val="18"/>
                <w:szCs w:val="18"/>
              </w:rPr>
            </w:pPr>
            <w:r w:rsidRPr="00852DAC">
              <w:rPr>
                <w:rFonts w:ascii="Arial" w:hAnsi="Arial" w:cs="Arial"/>
                <w:sz w:val="18"/>
                <w:szCs w:val="18"/>
              </w:rPr>
              <w:t>Show, do not tell, atmosphere, character, control formality</w:t>
            </w:r>
          </w:p>
        </w:tc>
        <w:tc>
          <w:tcPr>
            <w:tcW w:w="1539" w:type="dxa"/>
            <w:tcBorders>
              <w:top w:val="single" w:sz="4" w:space="0" w:color="auto"/>
              <w:bottom w:val="single" w:sz="4" w:space="0" w:color="000000" w:themeColor="text1"/>
            </w:tcBorders>
            <w:shd w:val="clear" w:color="auto" w:fill="auto"/>
          </w:tcPr>
          <w:p w14:paraId="21AA1F10" w14:textId="4963C509" w:rsidR="00852DAC" w:rsidRPr="00852DAC" w:rsidRDefault="00852DAC" w:rsidP="00852DAC">
            <w:pPr>
              <w:rPr>
                <w:rFonts w:ascii="Arial" w:hAnsi="Arial" w:cs="Arial"/>
                <w:sz w:val="18"/>
                <w:szCs w:val="18"/>
              </w:rPr>
            </w:pPr>
            <w:r w:rsidRPr="00852DAC">
              <w:rPr>
                <w:rFonts w:ascii="Arial" w:hAnsi="Arial" w:cs="Arial"/>
                <w:sz w:val="18"/>
                <w:szCs w:val="18"/>
              </w:rPr>
              <w:t>Formal, impersonal writing, multi-clause sentences, noun phases, commas brackets and dashes, subjunctive</w:t>
            </w:r>
          </w:p>
        </w:tc>
        <w:tc>
          <w:tcPr>
            <w:tcW w:w="1539" w:type="dxa"/>
            <w:tcBorders>
              <w:top w:val="single" w:sz="4" w:space="0" w:color="auto"/>
              <w:bottom w:val="single" w:sz="4" w:space="0" w:color="000000" w:themeColor="text1"/>
            </w:tcBorders>
            <w:shd w:val="clear" w:color="auto" w:fill="auto"/>
          </w:tcPr>
          <w:p w14:paraId="587F94DE" w14:textId="74F2712E" w:rsidR="00852DAC" w:rsidRPr="00852DAC" w:rsidRDefault="00852DAC" w:rsidP="00852DAC">
            <w:pPr>
              <w:ind w:left="113" w:right="113"/>
              <w:rPr>
                <w:rFonts w:ascii="Arial" w:hAnsi="Arial" w:cs="Arial"/>
                <w:sz w:val="18"/>
                <w:szCs w:val="18"/>
              </w:rPr>
            </w:pPr>
            <w:r w:rsidRPr="00852DAC">
              <w:rPr>
                <w:rFonts w:ascii="Arial" w:hAnsi="Arial" w:cs="Arial"/>
                <w:sz w:val="18"/>
                <w:szCs w:val="18"/>
              </w:rPr>
              <w:t>Sentence structure, plot, character, dialogue to indicate character, relative clause</w:t>
            </w:r>
          </w:p>
        </w:tc>
        <w:tc>
          <w:tcPr>
            <w:tcW w:w="1543" w:type="dxa"/>
            <w:tcBorders>
              <w:top w:val="single" w:sz="4" w:space="0" w:color="auto"/>
              <w:bottom w:val="single" w:sz="4" w:space="0" w:color="000000" w:themeColor="text1"/>
              <w:right w:val="single" w:sz="18" w:space="0" w:color="FFCC00"/>
            </w:tcBorders>
            <w:shd w:val="clear" w:color="auto" w:fill="auto"/>
          </w:tcPr>
          <w:p w14:paraId="317EFC30" w14:textId="434C462D" w:rsidR="00852DAC" w:rsidRPr="00852DAC" w:rsidRDefault="00852DAC" w:rsidP="00852DAC">
            <w:pPr>
              <w:rPr>
                <w:rFonts w:ascii="Arial" w:hAnsi="Arial" w:cs="Arial"/>
                <w:sz w:val="18"/>
                <w:szCs w:val="18"/>
              </w:rPr>
            </w:pPr>
            <w:r w:rsidRPr="00852DAC">
              <w:rPr>
                <w:rFonts w:ascii="Arial" w:hAnsi="Arial" w:cs="Arial"/>
                <w:sz w:val="18"/>
                <w:szCs w:val="18"/>
              </w:rPr>
              <w:t>hyphens, vocabulary choices, punctuation to avoid ambiguity, poetic devises (onomatopoeia, symbolism)</w:t>
            </w:r>
          </w:p>
        </w:tc>
      </w:tr>
    </w:tbl>
    <w:p w14:paraId="07F932E4" w14:textId="77777777" w:rsidR="001C4A78" w:rsidRDefault="001C4A78" w:rsidP="00834CE0">
      <w:pPr>
        <w:rPr>
          <w:rFonts w:ascii="Arial" w:hAnsi="Arial" w:cs="Arial"/>
          <w:sz w:val="18"/>
          <w:szCs w:val="18"/>
        </w:rPr>
      </w:pPr>
    </w:p>
    <w:p w14:paraId="674C2DDF" w14:textId="7088A75E" w:rsidR="00CB7A85" w:rsidRDefault="00CB7A85">
      <w:pPr>
        <w:rPr>
          <w:rFonts w:ascii="Arial" w:hAnsi="Arial" w:cs="Arial"/>
          <w:sz w:val="18"/>
          <w:szCs w:val="18"/>
          <w:highlight w:val="lightGray"/>
        </w:rPr>
      </w:pPr>
      <w:r>
        <w:rPr>
          <w:rFonts w:ascii="Arial" w:hAnsi="Arial" w:cs="Arial"/>
          <w:sz w:val="18"/>
          <w:szCs w:val="18"/>
          <w:highlight w:val="lightGray"/>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6"/>
        <w:gridCol w:w="1982"/>
        <w:gridCol w:w="1982"/>
        <w:gridCol w:w="1979"/>
        <w:gridCol w:w="1979"/>
        <w:gridCol w:w="1979"/>
        <w:gridCol w:w="1979"/>
        <w:gridCol w:w="1982"/>
      </w:tblGrid>
      <w:tr w:rsidR="005B1CBF" w:rsidRPr="00257449" w14:paraId="5BE9A19B" w14:textId="77777777" w:rsidTr="002522B5">
        <w:trPr>
          <w:trHeight w:val="558"/>
        </w:trPr>
        <w:tc>
          <w:tcPr>
            <w:tcW w:w="496" w:type="pct"/>
            <w:vMerge w:val="restart"/>
          </w:tcPr>
          <w:p w14:paraId="6DE6ED55" w14:textId="77777777" w:rsidR="005B1CBF" w:rsidRPr="00257449" w:rsidRDefault="005B1CBF" w:rsidP="002522B5">
            <w:pPr>
              <w:pStyle w:val="TableParagraph"/>
              <w:rPr>
                <w:rFonts w:asciiTheme="minorHAnsi" w:hAnsiTheme="minorHAnsi" w:cstheme="minorHAnsi"/>
                <w:sz w:val="20"/>
                <w:szCs w:val="20"/>
              </w:rPr>
            </w:pPr>
          </w:p>
        </w:tc>
        <w:tc>
          <w:tcPr>
            <w:tcW w:w="4504" w:type="pct"/>
            <w:gridSpan w:val="7"/>
            <w:shd w:val="clear" w:color="auto" w:fill="auto"/>
            <w:vAlign w:val="center"/>
          </w:tcPr>
          <w:p w14:paraId="4F2BBC7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b/>
                <w:sz w:val="20"/>
                <w:szCs w:val="20"/>
              </w:rPr>
              <w:t>Progression in Writing</w:t>
            </w:r>
          </w:p>
        </w:tc>
      </w:tr>
      <w:tr w:rsidR="005B1CBF" w:rsidRPr="00257449" w14:paraId="5694ACA4" w14:textId="77777777" w:rsidTr="002522B5">
        <w:trPr>
          <w:trHeight w:val="400"/>
        </w:trPr>
        <w:tc>
          <w:tcPr>
            <w:tcW w:w="496" w:type="pct"/>
            <w:vMerge/>
          </w:tcPr>
          <w:p w14:paraId="2CE98DA1"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auto"/>
            <w:vAlign w:val="center"/>
          </w:tcPr>
          <w:p w14:paraId="16EB168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Reception</w:t>
            </w:r>
          </w:p>
        </w:tc>
        <w:tc>
          <w:tcPr>
            <w:tcW w:w="644" w:type="pct"/>
            <w:shd w:val="clear" w:color="auto" w:fill="auto"/>
            <w:vAlign w:val="center"/>
          </w:tcPr>
          <w:p w14:paraId="53CD20D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1</w:t>
            </w:r>
          </w:p>
        </w:tc>
        <w:tc>
          <w:tcPr>
            <w:tcW w:w="643" w:type="pct"/>
            <w:shd w:val="clear" w:color="auto" w:fill="auto"/>
            <w:vAlign w:val="center"/>
          </w:tcPr>
          <w:p w14:paraId="7F7207C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2</w:t>
            </w:r>
          </w:p>
        </w:tc>
        <w:tc>
          <w:tcPr>
            <w:tcW w:w="643" w:type="pct"/>
            <w:shd w:val="clear" w:color="auto" w:fill="auto"/>
            <w:vAlign w:val="center"/>
          </w:tcPr>
          <w:p w14:paraId="54A28E6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3</w:t>
            </w:r>
          </w:p>
        </w:tc>
        <w:tc>
          <w:tcPr>
            <w:tcW w:w="643" w:type="pct"/>
            <w:shd w:val="clear" w:color="auto" w:fill="auto"/>
            <w:vAlign w:val="center"/>
          </w:tcPr>
          <w:p w14:paraId="7B3CF49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4</w:t>
            </w:r>
          </w:p>
        </w:tc>
        <w:tc>
          <w:tcPr>
            <w:tcW w:w="643" w:type="pct"/>
            <w:shd w:val="clear" w:color="auto" w:fill="auto"/>
            <w:vAlign w:val="center"/>
          </w:tcPr>
          <w:p w14:paraId="6C7FCDB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5</w:t>
            </w:r>
          </w:p>
        </w:tc>
        <w:tc>
          <w:tcPr>
            <w:tcW w:w="644" w:type="pct"/>
            <w:shd w:val="clear" w:color="auto" w:fill="auto"/>
            <w:vAlign w:val="center"/>
          </w:tcPr>
          <w:p w14:paraId="7E03104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Year 6</w:t>
            </w:r>
          </w:p>
        </w:tc>
      </w:tr>
      <w:tr w:rsidR="005B1CBF" w:rsidRPr="00257449" w14:paraId="26363BA9" w14:textId="77777777" w:rsidTr="002522B5">
        <w:trPr>
          <w:trHeight w:val="3417"/>
        </w:trPr>
        <w:tc>
          <w:tcPr>
            <w:tcW w:w="496" w:type="pct"/>
            <w:vAlign w:val="center"/>
          </w:tcPr>
          <w:p w14:paraId="20AFED9E"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Spelling – Phonic and whole word</w:t>
            </w:r>
          </w:p>
        </w:tc>
        <w:tc>
          <w:tcPr>
            <w:tcW w:w="644" w:type="pct"/>
            <w:shd w:val="clear" w:color="auto" w:fill="FFFFE7"/>
          </w:tcPr>
          <w:p w14:paraId="183B784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their phonic knowledge to write words which match their spoken sounds</w:t>
            </w:r>
          </w:p>
          <w:p w14:paraId="3C82FAC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some irregular common words</w:t>
            </w:r>
          </w:p>
          <w:p w14:paraId="07DAEE0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some words spelt</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correctly</w:t>
            </w:r>
          </w:p>
          <w:p w14:paraId="74EB08B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name</w:t>
            </w:r>
            <w:proofErr w:type="gramEnd"/>
            <w:r w:rsidRPr="00257449">
              <w:rPr>
                <w:rFonts w:asciiTheme="minorHAnsi" w:hAnsiTheme="minorHAnsi" w:cstheme="minorHAnsi"/>
                <w:sz w:val="20"/>
                <w:szCs w:val="20"/>
              </w:rPr>
              <w:t xml:space="preserve"> the letters of the</w:t>
            </w:r>
            <w:r w:rsidRPr="00257449">
              <w:rPr>
                <w:rFonts w:asciiTheme="minorHAnsi" w:hAnsiTheme="minorHAnsi" w:cstheme="minorHAnsi"/>
                <w:spacing w:val="-17"/>
                <w:sz w:val="20"/>
                <w:szCs w:val="20"/>
              </w:rPr>
              <w:t xml:space="preserve"> </w:t>
            </w:r>
            <w:r w:rsidRPr="00257449">
              <w:rPr>
                <w:rFonts w:asciiTheme="minorHAnsi" w:hAnsiTheme="minorHAnsi" w:cstheme="minorHAnsi"/>
                <w:sz w:val="20"/>
                <w:szCs w:val="20"/>
              </w:rPr>
              <w:t>alphabet.</w:t>
            </w:r>
          </w:p>
        </w:tc>
        <w:tc>
          <w:tcPr>
            <w:tcW w:w="644" w:type="pct"/>
            <w:shd w:val="clear" w:color="auto" w:fill="FFFFCC"/>
          </w:tcPr>
          <w:p w14:paraId="77BA43D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spell</w:t>
            </w:r>
            <w:proofErr w:type="gramEnd"/>
            <w:r w:rsidRPr="00257449">
              <w:rPr>
                <w:rFonts w:asciiTheme="minorHAnsi" w:hAnsiTheme="minorHAnsi" w:cstheme="minorHAnsi"/>
                <w:w w:val="105"/>
                <w:sz w:val="20"/>
                <w:szCs w:val="20"/>
              </w:rPr>
              <w:t xml:space="preserve"> words containing each of the</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40+</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phonemes</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taught</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so</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far</w:t>
            </w:r>
            <w:r w:rsidRPr="00257449">
              <w:rPr>
                <w:rFonts w:asciiTheme="minorHAnsi" w:hAnsiTheme="minorHAnsi" w:cstheme="minorHAnsi"/>
                <w:spacing w:val="-17"/>
                <w:w w:val="105"/>
                <w:sz w:val="20"/>
                <w:szCs w:val="20"/>
              </w:rPr>
              <w:t xml:space="preserve"> </w:t>
            </w:r>
            <w:r w:rsidRPr="00257449">
              <w:rPr>
                <w:rFonts w:asciiTheme="minorHAnsi" w:hAnsiTheme="minorHAnsi" w:cstheme="minorHAnsi"/>
                <w:w w:val="105"/>
                <w:sz w:val="20"/>
                <w:szCs w:val="20"/>
              </w:rPr>
              <w:t>– most</w:t>
            </w:r>
            <w:r w:rsidRPr="00257449">
              <w:rPr>
                <w:rFonts w:asciiTheme="minorHAnsi" w:hAnsiTheme="minorHAnsi" w:cstheme="minorHAnsi"/>
                <w:spacing w:val="-15"/>
                <w:w w:val="105"/>
                <w:sz w:val="20"/>
                <w:szCs w:val="20"/>
              </w:rPr>
              <w:t xml:space="preserve"> </w:t>
            </w:r>
            <w:r w:rsidRPr="00257449">
              <w:rPr>
                <w:rFonts w:asciiTheme="minorHAnsi" w:hAnsiTheme="minorHAnsi" w:cstheme="minorHAnsi"/>
                <w:w w:val="105"/>
                <w:sz w:val="20"/>
                <w:szCs w:val="20"/>
              </w:rPr>
              <w:t>words</w:t>
            </w:r>
            <w:r w:rsidRPr="00257449">
              <w:rPr>
                <w:rFonts w:asciiTheme="minorHAnsi" w:hAnsiTheme="minorHAnsi" w:cstheme="minorHAnsi"/>
                <w:spacing w:val="-17"/>
                <w:w w:val="105"/>
                <w:sz w:val="20"/>
                <w:szCs w:val="20"/>
              </w:rPr>
              <w:t xml:space="preserve"> </w:t>
            </w:r>
            <w:r w:rsidRPr="00257449">
              <w:rPr>
                <w:rFonts w:asciiTheme="minorHAnsi" w:hAnsiTheme="minorHAnsi" w:cstheme="minorHAnsi"/>
                <w:w w:val="105"/>
                <w:sz w:val="20"/>
                <w:szCs w:val="20"/>
              </w:rPr>
              <w:t>can</w:t>
            </w:r>
            <w:r w:rsidRPr="00257449">
              <w:rPr>
                <w:rFonts w:asciiTheme="minorHAnsi" w:hAnsiTheme="minorHAnsi" w:cstheme="minorHAnsi"/>
                <w:spacing w:val="-15"/>
                <w:w w:val="105"/>
                <w:sz w:val="20"/>
                <w:szCs w:val="20"/>
              </w:rPr>
              <w:t xml:space="preserve"> </w:t>
            </w:r>
            <w:r w:rsidRPr="00257449">
              <w:rPr>
                <w:rFonts w:asciiTheme="minorHAnsi" w:hAnsiTheme="minorHAnsi" w:cstheme="minorHAnsi"/>
                <w:w w:val="105"/>
                <w:sz w:val="20"/>
                <w:szCs w:val="20"/>
              </w:rPr>
              <w:t>be</w:t>
            </w:r>
            <w:r w:rsidRPr="00257449">
              <w:rPr>
                <w:rFonts w:asciiTheme="minorHAnsi" w:hAnsiTheme="minorHAnsi" w:cstheme="minorHAnsi"/>
                <w:spacing w:val="-16"/>
                <w:w w:val="105"/>
                <w:sz w:val="20"/>
                <w:szCs w:val="20"/>
              </w:rPr>
              <w:t xml:space="preserve"> </w:t>
            </w:r>
            <w:r w:rsidRPr="00257449">
              <w:rPr>
                <w:rFonts w:asciiTheme="minorHAnsi" w:hAnsiTheme="minorHAnsi" w:cstheme="minorHAnsi"/>
                <w:w w:val="105"/>
                <w:sz w:val="20"/>
                <w:szCs w:val="20"/>
              </w:rPr>
              <w:t>deciphered</w:t>
            </w:r>
          </w:p>
          <w:p w14:paraId="3FC8CC7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most common exception words in the Y1 spelling appendix</w:t>
            </w:r>
          </w:p>
          <w:p w14:paraId="1559EBB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proofErr w:type="gramStart"/>
            <w:r w:rsidRPr="00257449">
              <w:rPr>
                <w:rFonts w:asciiTheme="minorHAnsi" w:hAnsiTheme="minorHAnsi" w:cstheme="minorHAnsi"/>
                <w:sz w:val="20"/>
                <w:szCs w:val="20"/>
              </w:rPr>
              <w:t>recognise</w:t>
            </w:r>
            <w:proofErr w:type="spellEnd"/>
            <w:proofErr w:type="gramEnd"/>
            <w:r w:rsidRPr="00257449">
              <w:rPr>
                <w:rFonts w:asciiTheme="minorHAnsi" w:hAnsiTheme="minorHAnsi" w:cstheme="minorHAnsi"/>
                <w:sz w:val="20"/>
                <w:szCs w:val="20"/>
              </w:rPr>
              <w:t xml:space="preserve"> and spell a set of simple compound words</w:t>
            </w:r>
          </w:p>
          <w:p w14:paraId="35B3D10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name</w:t>
            </w:r>
            <w:proofErr w:type="gramEnd"/>
            <w:r w:rsidRPr="00257449">
              <w:rPr>
                <w:rFonts w:asciiTheme="minorHAnsi" w:hAnsiTheme="minorHAnsi" w:cstheme="minorHAnsi"/>
                <w:sz w:val="20"/>
                <w:szCs w:val="20"/>
              </w:rPr>
              <w:t xml:space="preserve"> the letters of the alphabet in order</w:t>
            </w:r>
          </w:p>
          <w:p w14:paraId="4E679AD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letter names to distinguish between alternative spellings of the same sound</w:t>
            </w:r>
          </w:p>
        </w:tc>
        <w:tc>
          <w:tcPr>
            <w:tcW w:w="643" w:type="pct"/>
            <w:shd w:val="clear" w:color="auto" w:fill="FFFFB3"/>
          </w:tcPr>
          <w:p w14:paraId="77AC100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segment</w:t>
            </w:r>
            <w:proofErr w:type="gramEnd"/>
            <w:r w:rsidRPr="00257449">
              <w:rPr>
                <w:rFonts w:asciiTheme="minorHAnsi" w:hAnsiTheme="minorHAnsi" w:cstheme="minorHAnsi"/>
                <w:sz w:val="20"/>
                <w:szCs w:val="20"/>
              </w:rPr>
              <w:t xml:space="preserve"> spoken words into phonemes and represent these by graphemes, spelling many correctly</w:t>
            </w:r>
          </w:p>
          <w:p w14:paraId="1EEEF7C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learn</w:t>
            </w:r>
            <w:proofErr w:type="gramEnd"/>
            <w:r w:rsidRPr="00257449">
              <w:rPr>
                <w:rFonts w:asciiTheme="minorHAnsi" w:hAnsiTheme="minorHAnsi" w:cstheme="minorHAnsi"/>
                <w:w w:val="105"/>
                <w:sz w:val="20"/>
                <w:szCs w:val="20"/>
              </w:rPr>
              <w:t xml:space="preserve"> new ways of spelling phonemes for which 1 or more spellings are already known – learn some words with each </w:t>
            </w:r>
            <w:r w:rsidRPr="00257449">
              <w:rPr>
                <w:rFonts w:asciiTheme="minorHAnsi" w:hAnsiTheme="minorHAnsi" w:cstheme="minorHAnsi"/>
                <w:sz w:val="20"/>
                <w:szCs w:val="20"/>
              </w:rPr>
              <w:t>spelling including a few</w:t>
            </w:r>
            <w:r w:rsidRPr="00257449">
              <w:rPr>
                <w:rFonts w:asciiTheme="minorHAnsi" w:hAnsiTheme="minorHAnsi" w:cstheme="minorHAnsi"/>
                <w:spacing w:val="-12"/>
                <w:sz w:val="20"/>
                <w:szCs w:val="20"/>
              </w:rPr>
              <w:t xml:space="preserve"> </w:t>
            </w:r>
            <w:r w:rsidRPr="00257449">
              <w:rPr>
                <w:rFonts w:asciiTheme="minorHAnsi" w:hAnsiTheme="minorHAnsi" w:cstheme="minorHAnsi"/>
                <w:sz w:val="20"/>
                <w:szCs w:val="20"/>
              </w:rPr>
              <w:t xml:space="preserve">common </w:t>
            </w:r>
            <w:r w:rsidRPr="00257449">
              <w:rPr>
                <w:rFonts w:asciiTheme="minorHAnsi" w:hAnsiTheme="minorHAnsi" w:cstheme="minorHAnsi"/>
                <w:w w:val="105"/>
                <w:sz w:val="20"/>
                <w:szCs w:val="20"/>
              </w:rPr>
              <w:t>homophones</w:t>
            </w:r>
          </w:p>
          <w:p w14:paraId="50A3E85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distinguish</w:t>
            </w:r>
            <w:proofErr w:type="gramEnd"/>
            <w:r w:rsidRPr="00257449">
              <w:rPr>
                <w:rFonts w:asciiTheme="minorHAnsi" w:hAnsiTheme="minorHAnsi" w:cstheme="minorHAnsi"/>
                <w:sz w:val="20"/>
                <w:szCs w:val="20"/>
              </w:rPr>
              <w:t xml:space="preserve"> between homophones and </w:t>
            </w:r>
            <w:r w:rsidRPr="00257449">
              <w:rPr>
                <w:rFonts w:asciiTheme="minorHAnsi" w:hAnsiTheme="minorHAnsi" w:cstheme="minorHAnsi"/>
                <w:spacing w:val="-3"/>
                <w:sz w:val="20"/>
                <w:szCs w:val="20"/>
              </w:rPr>
              <w:t xml:space="preserve">near- </w:t>
            </w:r>
            <w:r w:rsidRPr="00257449">
              <w:rPr>
                <w:rFonts w:asciiTheme="minorHAnsi" w:hAnsiTheme="minorHAnsi" w:cstheme="minorHAnsi"/>
                <w:sz w:val="20"/>
                <w:szCs w:val="20"/>
              </w:rPr>
              <w:t>homophones</w:t>
            </w:r>
          </w:p>
          <w:p w14:paraId="3B15AFD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common exception words</w:t>
            </w:r>
          </w:p>
        </w:tc>
        <w:tc>
          <w:tcPr>
            <w:tcW w:w="643" w:type="pct"/>
            <w:shd w:val="clear" w:color="auto" w:fill="FFFF99"/>
          </w:tcPr>
          <w:p w14:paraId="4A07C19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words spelt </w:t>
            </w:r>
            <w:proofErr w:type="spellStart"/>
            <w:r w:rsidRPr="00257449">
              <w:rPr>
                <w:rFonts w:asciiTheme="minorHAnsi" w:hAnsiTheme="minorHAnsi" w:cstheme="minorHAnsi"/>
                <w:sz w:val="20"/>
                <w:szCs w:val="20"/>
              </w:rPr>
              <w:t>ei</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eigh</w:t>
            </w:r>
            <w:proofErr w:type="spellEnd"/>
            <w:r w:rsidRPr="00257449">
              <w:rPr>
                <w:rFonts w:asciiTheme="minorHAnsi" w:hAnsiTheme="minorHAnsi" w:cstheme="minorHAnsi"/>
                <w:sz w:val="20"/>
                <w:szCs w:val="20"/>
              </w:rPr>
              <w:t xml:space="preserve"> or </w:t>
            </w:r>
            <w:proofErr w:type="spellStart"/>
            <w:r w:rsidRPr="00257449">
              <w:rPr>
                <w:rFonts w:asciiTheme="minorHAnsi" w:hAnsiTheme="minorHAnsi" w:cstheme="minorHAnsi"/>
                <w:sz w:val="20"/>
                <w:szCs w:val="20"/>
              </w:rPr>
              <w:t>ey</w:t>
            </w:r>
            <w:proofErr w:type="spellEnd"/>
          </w:p>
          <w:p w14:paraId="2699B82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words spelt </w:t>
            </w:r>
            <w:proofErr w:type="spellStart"/>
            <w:r w:rsidRPr="00257449">
              <w:rPr>
                <w:rFonts w:asciiTheme="minorHAnsi" w:hAnsiTheme="minorHAnsi" w:cstheme="minorHAnsi"/>
                <w:sz w:val="20"/>
                <w:szCs w:val="20"/>
              </w:rPr>
              <w:t>ch</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scheme, chemist, chef, brochure</w:t>
            </w:r>
          </w:p>
          <w:p w14:paraId="723BBB1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a range of common homophones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berry/bury, break/brake, grown/groan</w:t>
            </w:r>
          </w:p>
        </w:tc>
        <w:tc>
          <w:tcPr>
            <w:tcW w:w="643" w:type="pct"/>
            <w:shd w:val="clear" w:color="auto" w:fill="FFFF81"/>
          </w:tcPr>
          <w:p w14:paraId="788631C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words spelt </w:t>
            </w:r>
            <w:proofErr w:type="spellStart"/>
            <w:r w:rsidRPr="00257449">
              <w:rPr>
                <w:rFonts w:asciiTheme="minorHAnsi" w:hAnsiTheme="minorHAnsi" w:cstheme="minorHAnsi"/>
                <w:sz w:val="20"/>
                <w:szCs w:val="20"/>
              </w:rPr>
              <w:t>sc</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science, discipline, crescent</w:t>
            </w:r>
          </w:p>
          <w:p w14:paraId="4F30B56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words ending with </w:t>
            </w:r>
            <w:proofErr w:type="spellStart"/>
            <w:r w:rsidRPr="00257449">
              <w:rPr>
                <w:rFonts w:asciiTheme="minorHAnsi" w:hAnsiTheme="minorHAnsi" w:cstheme="minorHAnsi"/>
                <w:sz w:val="20"/>
                <w:szCs w:val="20"/>
              </w:rPr>
              <w:t>gue</w:t>
            </w:r>
            <w:proofErr w:type="spellEnd"/>
            <w:r w:rsidRPr="00257449">
              <w:rPr>
                <w:rFonts w:asciiTheme="minorHAnsi" w:hAnsiTheme="minorHAnsi" w:cstheme="minorHAnsi"/>
                <w:sz w:val="20"/>
                <w:szCs w:val="20"/>
              </w:rPr>
              <w:t xml:space="preserve"> and que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league, tongue, antique</w:t>
            </w:r>
          </w:p>
          <w:p w14:paraId="1AAAF71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most homophones in the Y3/Y4 spelling appendix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accept/except; scene/seen</w:t>
            </w:r>
          </w:p>
        </w:tc>
        <w:tc>
          <w:tcPr>
            <w:tcW w:w="643" w:type="pct"/>
            <w:shd w:val="clear" w:color="auto" w:fill="FFFF60"/>
          </w:tcPr>
          <w:p w14:paraId="2BD7328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some homophones from the Y5/Y6 spelling appendix</w:t>
            </w:r>
          </w:p>
          <w:p w14:paraId="79BA762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distinguish</w:t>
            </w:r>
            <w:proofErr w:type="gramEnd"/>
            <w:r w:rsidRPr="00257449">
              <w:rPr>
                <w:rFonts w:asciiTheme="minorHAnsi" w:hAnsiTheme="minorHAnsi" w:cstheme="minorHAnsi"/>
                <w:sz w:val="20"/>
                <w:szCs w:val="20"/>
              </w:rPr>
              <w:t xml:space="preserve"> between some commonly confused words</w:t>
            </w:r>
          </w:p>
        </w:tc>
        <w:tc>
          <w:tcPr>
            <w:tcW w:w="644" w:type="pct"/>
            <w:shd w:val="clear" w:color="auto" w:fill="FFFF00"/>
          </w:tcPr>
          <w:p w14:paraId="0154965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spelling</w:t>
            </w:r>
            <w:proofErr w:type="gramEnd"/>
            <w:r w:rsidRPr="00257449">
              <w:rPr>
                <w:rFonts w:asciiTheme="minorHAnsi" w:hAnsiTheme="minorHAnsi" w:cstheme="minorHAnsi"/>
                <w:sz w:val="20"/>
                <w:szCs w:val="20"/>
              </w:rPr>
              <w:t xml:space="preserve"> some challenging homophones from the Y5/Y6 spelling appendix</w:t>
            </w:r>
          </w:p>
          <w:p w14:paraId="251809A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distinguish</w:t>
            </w:r>
            <w:proofErr w:type="gramEnd"/>
            <w:r w:rsidRPr="00257449">
              <w:rPr>
                <w:rFonts w:asciiTheme="minorHAnsi" w:hAnsiTheme="minorHAnsi" w:cstheme="minorHAnsi"/>
                <w:sz w:val="20"/>
                <w:szCs w:val="20"/>
              </w:rPr>
              <w:t xml:space="preserve"> between many commonly confused words</w:t>
            </w:r>
          </w:p>
        </w:tc>
      </w:tr>
      <w:tr w:rsidR="005B1CBF" w:rsidRPr="00257449" w14:paraId="429FDAF2" w14:textId="77777777" w:rsidTr="002522B5">
        <w:trPr>
          <w:trHeight w:val="1415"/>
        </w:trPr>
        <w:tc>
          <w:tcPr>
            <w:tcW w:w="496" w:type="pct"/>
            <w:vAlign w:val="center"/>
          </w:tcPr>
          <w:p w14:paraId="099B7D08"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Spelling – other word building</w:t>
            </w:r>
          </w:p>
        </w:tc>
        <w:tc>
          <w:tcPr>
            <w:tcW w:w="644" w:type="pct"/>
            <w:shd w:val="clear" w:color="auto" w:fill="FFFFE7"/>
          </w:tcPr>
          <w:p w14:paraId="2D18415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other words that are phonetically plausible</w:t>
            </w:r>
          </w:p>
        </w:tc>
        <w:tc>
          <w:tcPr>
            <w:tcW w:w="644" w:type="pct"/>
            <w:shd w:val="clear" w:color="auto" w:fill="FFFFCC"/>
          </w:tcPr>
          <w:p w14:paraId="168F3C8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 </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prefix un-</w:t>
            </w:r>
          </w:p>
          <w:p w14:paraId="1011AC5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suffixes –</w:t>
            </w:r>
            <w:proofErr w:type="spellStart"/>
            <w:r w:rsidRPr="00257449">
              <w:rPr>
                <w:rFonts w:asciiTheme="minorHAnsi" w:hAnsiTheme="minorHAnsi" w:cstheme="minorHAnsi"/>
                <w:sz w:val="20"/>
                <w:szCs w:val="20"/>
              </w:rPr>
              <w:t>ing</w:t>
            </w:r>
            <w:proofErr w:type="spellEnd"/>
            <w:r w:rsidRPr="00257449">
              <w:rPr>
                <w:rFonts w:asciiTheme="minorHAnsi" w:hAnsiTheme="minorHAnsi" w:cstheme="minorHAnsi"/>
                <w:sz w:val="20"/>
                <w:szCs w:val="20"/>
              </w:rPr>
              <w:t xml:space="preserve">, -ed -er - </w:t>
            </w:r>
            <w:proofErr w:type="spellStart"/>
            <w:r w:rsidRPr="00257449">
              <w:rPr>
                <w:rFonts w:asciiTheme="minorHAnsi" w:hAnsiTheme="minorHAnsi" w:cstheme="minorHAnsi"/>
                <w:sz w:val="20"/>
                <w:szCs w:val="20"/>
              </w:rPr>
              <w:t>est</w:t>
            </w:r>
            <w:proofErr w:type="spellEnd"/>
            <w:r w:rsidRPr="00257449">
              <w:rPr>
                <w:rFonts w:asciiTheme="minorHAnsi" w:hAnsiTheme="minorHAnsi" w:cstheme="minorHAnsi"/>
                <w:sz w:val="20"/>
                <w:szCs w:val="20"/>
              </w:rPr>
              <w:t xml:space="preserve"> where no change is made to the root word</w:t>
            </w:r>
          </w:p>
          <w:p w14:paraId="110C9A8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understand</w:t>
            </w:r>
            <w:proofErr w:type="gramEnd"/>
            <w:r w:rsidRPr="00257449">
              <w:rPr>
                <w:rFonts w:asciiTheme="minorHAnsi" w:hAnsiTheme="minorHAnsi" w:cstheme="minorHAnsi"/>
                <w:sz w:val="20"/>
                <w:szCs w:val="20"/>
              </w:rPr>
              <w:t xml:space="preserve"> the rule for adding</w:t>
            </w:r>
          </w:p>
          <w:p w14:paraId="2B8FCE0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-s or –es as the plural marker for nouns and the third person singular marker for verbs</w:t>
            </w:r>
          </w:p>
          <w:p w14:paraId="46DF69C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apply</w:t>
            </w:r>
            <w:proofErr w:type="gramEnd"/>
            <w:r w:rsidRPr="00257449">
              <w:rPr>
                <w:rFonts w:asciiTheme="minorHAnsi" w:hAnsiTheme="minorHAnsi" w:cstheme="minorHAnsi"/>
                <w:sz w:val="20"/>
                <w:szCs w:val="20"/>
              </w:rPr>
              <w:t xml:space="preserve"> simple spelling rules and guidance from NC Appendix 1</w:t>
            </w:r>
          </w:p>
        </w:tc>
        <w:tc>
          <w:tcPr>
            <w:tcW w:w="643" w:type="pct"/>
            <w:shd w:val="clear" w:color="auto" w:fill="FFFFB3"/>
          </w:tcPr>
          <w:p w14:paraId="03E9ABD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more words with contracted forms</w:t>
            </w:r>
          </w:p>
          <w:p w14:paraId="3672C75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possessive apostrophe (singular)</w:t>
            </w:r>
          </w:p>
          <w:p w14:paraId="6C55A20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add</w:t>
            </w:r>
            <w:proofErr w:type="gramEnd"/>
            <w:r w:rsidRPr="00257449">
              <w:rPr>
                <w:rFonts w:asciiTheme="minorHAnsi" w:hAnsiTheme="minorHAnsi" w:cstheme="minorHAnsi"/>
                <w:sz w:val="20"/>
                <w:szCs w:val="20"/>
              </w:rPr>
              <w:t xml:space="preserve"> suffixes to spell longer words including -</w:t>
            </w:r>
            <w:proofErr w:type="spellStart"/>
            <w:r w:rsidRPr="00257449">
              <w:rPr>
                <w:rFonts w:asciiTheme="minorHAnsi" w:hAnsiTheme="minorHAnsi" w:cstheme="minorHAnsi"/>
                <w:sz w:val="20"/>
                <w:szCs w:val="20"/>
              </w:rPr>
              <w:t>ment</w:t>
            </w:r>
            <w:proofErr w:type="spellEnd"/>
            <w:r w:rsidRPr="00257449">
              <w:rPr>
                <w:rFonts w:asciiTheme="minorHAnsi" w:hAnsiTheme="minorHAnsi" w:cstheme="minorHAnsi"/>
                <w:sz w:val="20"/>
                <w:szCs w:val="20"/>
              </w:rPr>
              <w:t>, -ness,</w:t>
            </w:r>
          </w:p>
          <w:p w14:paraId="2C35CF7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ful</w:t>
            </w:r>
            <w:proofErr w:type="spellEnd"/>
            <w:r w:rsidRPr="00257449">
              <w:rPr>
                <w:rFonts w:asciiTheme="minorHAnsi" w:hAnsiTheme="minorHAnsi" w:cstheme="minorHAnsi"/>
                <w:sz w:val="20"/>
                <w:szCs w:val="20"/>
              </w:rPr>
              <w:t>, -less, -</w:t>
            </w:r>
            <w:proofErr w:type="spellStart"/>
            <w:r w:rsidRPr="00257449">
              <w:rPr>
                <w:rFonts w:asciiTheme="minorHAnsi" w:hAnsiTheme="minorHAnsi" w:cstheme="minorHAnsi"/>
                <w:sz w:val="20"/>
                <w:szCs w:val="20"/>
              </w:rPr>
              <w:t>ly</w:t>
            </w:r>
            <w:proofErr w:type="spellEnd"/>
          </w:p>
          <w:p w14:paraId="2764074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apply</w:t>
            </w:r>
            <w:proofErr w:type="gramEnd"/>
            <w:r w:rsidRPr="00257449">
              <w:rPr>
                <w:rFonts w:asciiTheme="minorHAnsi" w:hAnsiTheme="minorHAnsi" w:cstheme="minorHAnsi"/>
                <w:sz w:val="20"/>
                <w:szCs w:val="20"/>
              </w:rPr>
              <w:t xml:space="preserve"> spelling rules and guidance from NC Appendix 1</w:t>
            </w:r>
          </w:p>
        </w:tc>
        <w:tc>
          <w:tcPr>
            <w:tcW w:w="643" w:type="pct"/>
            <w:shd w:val="clear" w:color="auto" w:fill="FFFF99"/>
          </w:tcPr>
          <w:p w14:paraId="437817D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knowledge of morphology to spell some words with prefixes dis-, mis-, in-, super-, anti-</w:t>
            </w:r>
          </w:p>
          <w:p w14:paraId="7137864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some words with the suffixes: -</w:t>
            </w:r>
            <w:proofErr w:type="spellStart"/>
            <w:r w:rsidRPr="00257449">
              <w:rPr>
                <w:rFonts w:asciiTheme="minorHAnsi" w:hAnsiTheme="minorHAnsi" w:cstheme="minorHAnsi"/>
                <w:sz w:val="20"/>
                <w:szCs w:val="20"/>
              </w:rPr>
              <w:t>ation</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ly</w:t>
            </w:r>
            <w:proofErr w:type="spellEnd"/>
            <w:r w:rsidRPr="00257449">
              <w:rPr>
                <w:rFonts w:asciiTheme="minorHAnsi" w:hAnsiTheme="minorHAnsi" w:cstheme="minorHAnsi"/>
                <w:sz w:val="20"/>
                <w:szCs w:val="20"/>
              </w:rPr>
              <w:t>, -sure. –</w:t>
            </w:r>
            <w:proofErr w:type="spellStart"/>
            <w:r w:rsidRPr="00257449">
              <w:rPr>
                <w:rFonts w:asciiTheme="minorHAnsi" w:hAnsiTheme="minorHAnsi" w:cstheme="minorHAnsi"/>
                <w:sz w:val="20"/>
                <w:szCs w:val="20"/>
              </w:rPr>
              <w:t>tion</w:t>
            </w:r>
            <w:proofErr w:type="spellEnd"/>
            <w:r w:rsidRPr="00257449">
              <w:rPr>
                <w:rFonts w:asciiTheme="minorHAnsi" w:hAnsiTheme="minorHAnsi" w:cstheme="minorHAnsi"/>
                <w:sz w:val="20"/>
                <w:szCs w:val="20"/>
              </w:rPr>
              <w:t xml:space="preserve">, - </w:t>
            </w:r>
            <w:proofErr w:type="spellStart"/>
            <w:r w:rsidRPr="00257449">
              <w:rPr>
                <w:rFonts w:asciiTheme="minorHAnsi" w:hAnsiTheme="minorHAnsi" w:cstheme="minorHAnsi"/>
                <w:sz w:val="20"/>
                <w:szCs w:val="20"/>
              </w:rPr>
              <w:t>sion</w:t>
            </w:r>
            <w:proofErr w:type="spellEnd"/>
            <w:r w:rsidRPr="00257449">
              <w:rPr>
                <w:rFonts w:asciiTheme="minorHAnsi" w:hAnsiTheme="minorHAnsi" w:cstheme="minorHAnsi"/>
                <w:sz w:val="20"/>
                <w:szCs w:val="20"/>
              </w:rPr>
              <w:t xml:space="preserve"> and –</w:t>
            </w:r>
            <w:proofErr w:type="spellStart"/>
            <w:r w:rsidRPr="00257449">
              <w:rPr>
                <w:rFonts w:asciiTheme="minorHAnsi" w:hAnsiTheme="minorHAnsi" w:cstheme="minorHAnsi"/>
                <w:sz w:val="20"/>
                <w:szCs w:val="20"/>
              </w:rPr>
              <w:t>ssion</w:t>
            </w:r>
            <w:proofErr w:type="spellEnd"/>
          </w:p>
          <w:p w14:paraId="7A26E5D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embed</w:t>
            </w:r>
            <w:proofErr w:type="gramEnd"/>
            <w:r w:rsidRPr="00257449">
              <w:rPr>
                <w:rFonts w:asciiTheme="minorHAnsi" w:hAnsiTheme="minorHAnsi" w:cstheme="minorHAnsi"/>
                <w:sz w:val="20"/>
                <w:szCs w:val="20"/>
              </w:rPr>
              <w:t xml:space="preserve"> use of apostrophe for a range of contractions and for singular nouns</w:t>
            </w:r>
          </w:p>
          <w:p w14:paraId="414D8FE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being</w:t>
            </w:r>
            <w:proofErr w:type="gramEnd"/>
            <w:r w:rsidRPr="00257449">
              <w:rPr>
                <w:rFonts w:asciiTheme="minorHAnsi" w:hAnsiTheme="minorHAnsi" w:cstheme="minorHAnsi"/>
                <w:sz w:val="20"/>
                <w:szCs w:val="20"/>
              </w:rPr>
              <w:t xml:space="preserve"> to use apostrophes for plural possession</w:t>
            </w:r>
          </w:p>
          <w:p w14:paraId="579750F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some words from the Y3/Y4 Statutory Word List</w:t>
            </w:r>
          </w:p>
          <w:p w14:paraId="6308D8D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dictionaries to aid checking of spelling</w:t>
            </w:r>
          </w:p>
        </w:tc>
        <w:tc>
          <w:tcPr>
            <w:tcW w:w="643" w:type="pct"/>
            <w:shd w:val="clear" w:color="auto" w:fill="FFFF81"/>
          </w:tcPr>
          <w:p w14:paraId="6574494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knowledge of morphology</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to spell words with prefixes in- il- im- re- sub- inter-</w:t>
            </w:r>
            <w:r w:rsidRPr="00257449">
              <w:rPr>
                <w:rFonts w:asciiTheme="minorHAnsi" w:hAnsiTheme="minorHAnsi" w:cstheme="minorHAnsi"/>
                <w:spacing w:val="39"/>
                <w:sz w:val="20"/>
                <w:szCs w:val="20"/>
              </w:rPr>
              <w:t xml:space="preserve"> </w:t>
            </w:r>
            <w:r w:rsidRPr="00257449">
              <w:rPr>
                <w:rFonts w:asciiTheme="minorHAnsi" w:hAnsiTheme="minorHAnsi" w:cstheme="minorHAnsi"/>
                <w:sz w:val="20"/>
                <w:szCs w:val="20"/>
              </w:rPr>
              <w:t>auto-</w:t>
            </w:r>
          </w:p>
          <w:p w14:paraId="392D504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add</w:t>
            </w:r>
            <w:proofErr w:type="gramEnd"/>
            <w:r w:rsidRPr="00257449">
              <w:rPr>
                <w:rFonts w:asciiTheme="minorHAnsi" w:hAnsiTheme="minorHAnsi" w:cstheme="minorHAnsi"/>
                <w:sz w:val="20"/>
                <w:szCs w:val="20"/>
              </w:rPr>
              <w:t xml:space="preserve"> suffixes which begin with a vowel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forget / forgetting</w:t>
            </w:r>
          </w:p>
          <w:p w14:paraId="1A6DF2A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add</w:t>
            </w:r>
            <w:proofErr w:type="gramEnd"/>
            <w:r w:rsidRPr="00257449">
              <w:rPr>
                <w:rFonts w:asciiTheme="minorHAnsi" w:hAnsiTheme="minorHAnsi" w:cstheme="minorHAnsi"/>
                <w:sz w:val="20"/>
                <w:szCs w:val="20"/>
              </w:rPr>
              <w:t xml:space="preserve"> suffixes -</w:t>
            </w:r>
            <w:proofErr w:type="spellStart"/>
            <w:r w:rsidRPr="00257449">
              <w:rPr>
                <w:rFonts w:asciiTheme="minorHAnsi" w:hAnsiTheme="minorHAnsi" w:cstheme="minorHAnsi"/>
                <w:sz w:val="20"/>
                <w:szCs w:val="20"/>
              </w:rPr>
              <w:t>ous</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sion</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ssion</w:t>
            </w:r>
            <w:proofErr w:type="spellEnd"/>
            <w:r w:rsidRPr="00257449">
              <w:rPr>
                <w:rFonts w:asciiTheme="minorHAnsi" w:hAnsiTheme="minorHAnsi" w:cstheme="minorHAnsi"/>
                <w:sz w:val="20"/>
                <w:szCs w:val="20"/>
              </w:rPr>
              <w:t>,</w:t>
            </w:r>
          </w:p>
          <w:p w14:paraId="0702233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spellStart"/>
            <w:r w:rsidRPr="00257449">
              <w:rPr>
                <w:rFonts w:asciiTheme="minorHAnsi" w:hAnsiTheme="minorHAnsi" w:cstheme="minorHAnsi"/>
                <w:w w:val="105"/>
                <w:sz w:val="20"/>
                <w:szCs w:val="20"/>
              </w:rPr>
              <w:t>tion</w:t>
            </w:r>
            <w:proofErr w:type="spellEnd"/>
            <w:r w:rsidRPr="00257449">
              <w:rPr>
                <w:rFonts w:asciiTheme="minorHAnsi" w:hAnsiTheme="minorHAnsi" w:cstheme="minorHAnsi"/>
                <w:w w:val="105"/>
                <w:sz w:val="20"/>
                <w:szCs w:val="20"/>
              </w:rPr>
              <w:t>, -</w:t>
            </w:r>
            <w:proofErr w:type="spellStart"/>
            <w:r w:rsidRPr="00257449">
              <w:rPr>
                <w:rFonts w:asciiTheme="minorHAnsi" w:hAnsiTheme="minorHAnsi" w:cstheme="minorHAnsi"/>
                <w:w w:val="105"/>
                <w:sz w:val="20"/>
                <w:szCs w:val="20"/>
              </w:rPr>
              <w:t>cian</w:t>
            </w:r>
            <w:proofErr w:type="spellEnd"/>
            <w:r w:rsidRPr="00257449">
              <w:rPr>
                <w:rFonts w:asciiTheme="minorHAnsi" w:hAnsiTheme="minorHAnsi" w:cstheme="minorHAnsi"/>
                <w:w w:val="105"/>
                <w:sz w:val="20"/>
                <w:szCs w:val="20"/>
              </w:rPr>
              <w:t xml:space="preserve"> and –</w:t>
            </w:r>
            <w:proofErr w:type="spellStart"/>
            <w:r w:rsidRPr="00257449">
              <w:rPr>
                <w:rFonts w:asciiTheme="minorHAnsi" w:hAnsiTheme="minorHAnsi" w:cstheme="minorHAnsi"/>
                <w:w w:val="105"/>
                <w:sz w:val="20"/>
                <w:szCs w:val="20"/>
              </w:rPr>
              <w:t>ly</w:t>
            </w:r>
            <w:proofErr w:type="spellEnd"/>
            <w:r w:rsidRPr="00257449">
              <w:rPr>
                <w:rFonts w:asciiTheme="minorHAnsi" w:hAnsiTheme="minorHAnsi" w:cstheme="minorHAnsi"/>
                <w:w w:val="105"/>
                <w:sz w:val="20"/>
                <w:szCs w:val="20"/>
              </w:rPr>
              <w:t xml:space="preserve"> from the full</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range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from</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the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Y3/Y4</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spelling appendix</w:t>
            </w:r>
          </w:p>
          <w:p w14:paraId="780CEFA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apostrophes to mark singular and plural possession</w:t>
            </w:r>
          </w:p>
          <w:p w14:paraId="2353E11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the words from the </w:t>
            </w:r>
            <w:r w:rsidRPr="00257449">
              <w:rPr>
                <w:rFonts w:asciiTheme="minorHAnsi" w:hAnsiTheme="minorHAnsi" w:cstheme="minorHAnsi"/>
                <w:sz w:val="20"/>
                <w:szCs w:val="20"/>
              </w:rPr>
              <w:lastRenderedPageBreak/>
              <w:t>Y3/Y4 Statutory word list</w:t>
            </w:r>
          </w:p>
          <w:p w14:paraId="63EF2B5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dictionaries</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independently to aid checking of spelling</w:t>
            </w:r>
            <w:r w:rsidRPr="00257449">
              <w:rPr>
                <w:rFonts w:asciiTheme="minorHAnsi" w:hAnsiTheme="minorHAnsi" w:cstheme="minorHAnsi"/>
                <w:spacing w:val="-14"/>
                <w:sz w:val="20"/>
                <w:szCs w:val="20"/>
              </w:rPr>
              <w:t xml:space="preserve"> </w:t>
            </w:r>
            <w:r w:rsidRPr="00257449">
              <w:rPr>
                <w:rFonts w:asciiTheme="minorHAnsi" w:hAnsiTheme="minorHAnsi" w:cstheme="minorHAnsi"/>
                <w:sz w:val="20"/>
                <w:szCs w:val="20"/>
              </w:rPr>
              <w:t>using</w:t>
            </w:r>
          </w:p>
          <w:p w14:paraId="695F59D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the first 2 or 3 letters of a</w:t>
            </w:r>
            <w:r w:rsidRPr="00257449">
              <w:rPr>
                <w:rFonts w:asciiTheme="minorHAnsi" w:hAnsiTheme="minorHAnsi" w:cstheme="minorHAnsi"/>
                <w:spacing w:val="-16"/>
                <w:sz w:val="20"/>
                <w:szCs w:val="20"/>
              </w:rPr>
              <w:t xml:space="preserve"> </w:t>
            </w:r>
            <w:r w:rsidRPr="00257449">
              <w:rPr>
                <w:rFonts w:asciiTheme="minorHAnsi" w:hAnsiTheme="minorHAnsi" w:cstheme="minorHAnsi"/>
                <w:sz w:val="20"/>
                <w:szCs w:val="20"/>
              </w:rPr>
              <w:t>word</w:t>
            </w:r>
          </w:p>
        </w:tc>
        <w:tc>
          <w:tcPr>
            <w:tcW w:w="643" w:type="pct"/>
            <w:shd w:val="clear" w:color="auto" w:fill="FFFF60"/>
          </w:tcPr>
          <w:p w14:paraId="0A074D4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most words with prefixes and suffixes in Y3/Y4 spelling appendix and some from the Y5/Y6 list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xml:space="preserve">: - </w:t>
            </w:r>
            <w:proofErr w:type="spellStart"/>
            <w:r w:rsidRPr="00257449">
              <w:rPr>
                <w:rFonts w:asciiTheme="minorHAnsi" w:hAnsiTheme="minorHAnsi" w:cstheme="minorHAnsi"/>
                <w:sz w:val="20"/>
                <w:szCs w:val="20"/>
              </w:rPr>
              <w:t>cious</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cial</w:t>
            </w:r>
            <w:proofErr w:type="spellEnd"/>
            <w:r w:rsidRPr="00257449">
              <w:rPr>
                <w:rFonts w:asciiTheme="minorHAnsi" w:hAnsiTheme="minorHAnsi" w:cstheme="minorHAnsi"/>
                <w:sz w:val="20"/>
                <w:szCs w:val="20"/>
              </w:rPr>
              <w:t>, -ant,</w:t>
            </w:r>
          </w:p>
          <w:p w14:paraId="552C560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ent</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ance</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ence</w:t>
            </w:r>
            <w:proofErr w:type="spellEnd"/>
          </w:p>
          <w:p w14:paraId="20ED8EC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correctly words with letters which are not sounded</w:t>
            </w:r>
          </w:p>
          <w:p w14:paraId="548B5DA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know</w:t>
            </w:r>
            <w:proofErr w:type="gramEnd"/>
            <w:r w:rsidRPr="00257449">
              <w:rPr>
                <w:rFonts w:asciiTheme="minorHAnsi" w:hAnsiTheme="minorHAnsi" w:cstheme="minorHAnsi"/>
                <w:sz w:val="20"/>
                <w:szCs w:val="20"/>
              </w:rPr>
              <w:t xml:space="preserve"> when to use the hyphen to join a prefix to a root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re-enter</w:t>
            </w:r>
          </w:p>
          <w:p w14:paraId="0193D49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words from the Y3/Y4 statutory word list and some words from the </w:t>
            </w:r>
            <w:r w:rsidRPr="00257449">
              <w:rPr>
                <w:rFonts w:asciiTheme="minorHAnsi" w:hAnsiTheme="minorHAnsi" w:cstheme="minorHAnsi"/>
                <w:sz w:val="20"/>
                <w:szCs w:val="20"/>
              </w:rPr>
              <w:lastRenderedPageBreak/>
              <w:t>statutory Y5/Y6 list</w:t>
            </w:r>
          </w:p>
          <w:p w14:paraId="1F4E617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first 3 or 4 letters of a word to check spelling and/or</w:t>
            </w:r>
          </w:p>
          <w:p w14:paraId="1CFD10A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meaning in a dictionary</w:t>
            </w:r>
          </w:p>
        </w:tc>
        <w:tc>
          <w:tcPr>
            <w:tcW w:w="644" w:type="pct"/>
            <w:shd w:val="clear" w:color="auto" w:fill="FFFF00"/>
          </w:tcPr>
          <w:p w14:paraId="3375C66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knowledge of morphology to spell words with the full range of prefixes and suffixes in the Y5/Y6 spelling appendix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pre- re-</w:t>
            </w:r>
          </w:p>
          <w:p w14:paraId="48484D4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-able, -</w:t>
            </w:r>
            <w:proofErr w:type="spellStart"/>
            <w:proofErr w:type="gramStart"/>
            <w:r w:rsidRPr="00257449">
              <w:rPr>
                <w:rFonts w:asciiTheme="minorHAnsi" w:hAnsiTheme="minorHAnsi" w:cstheme="minorHAnsi"/>
                <w:sz w:val="20"/>
                <w:szCs w:val="20"/>
              </w:rPr>
              <w:t>ible</w:t>
            </w:r>
            <w:proofErr w:type="spellEnd"/>
            <w:r w:rsidRPr="00257449">
              <w:rPr>
                <w:rFonts w:asciiTheme="minorHAnsi" w:hAnsiTheme="minorHAnsi" w:cstheme="minorHAnsi"/>
                <w:sz w:val="20"/>
                <w:szCs w:val="20"/>
              </w:rPr>
              <w:t xml:space="preserve"> ,</w:t>
            </w:r>
            <w:proofErr w:type="gramEnd"/>
            <w:r w:rsidRPr="00257449">
              <w:rPr>
                <w:rFonts w:asciiTheme="minorHAnsi" w:hAnsiTheme="minorHAnsi" w:cstheme="minorHAnsi"/>
                <w:sz w:val="20"/>
                <w:szCs w:val="20"/>
              </w:rPr>
              <w:t xml:space="preserve"> -ably, -</w:t>
            </w:r>
            <w:proofErr w:type="spellStart"/>
            <w:r w:rsidRPr="00257449">
              <w:rPr>
                <w:rFonts w:asciiTheme="minorHAnsi" w:hAnsiTheme="minorHAnsi" w:cstheme="minorHAnsi"/>
                <w:sz w:val="20"/>
                <w:szCs w:val="20"/>
              </w:rPr>
              <w:t>ibly</w:t>
            </w:r>
            <w:proofErr w:type="spellEnd"/>
            <w:r w:rsidRPr="00257449">
              <w:rPr>
                <w:rFonts w:asciiTheme="minorHAnsi" w:hAnsiTheme="minorHAnsi" w:cstheme="minorHAnsi"/>
                <w:sz w:val="20"/>
                <w:szCs w:val="20"/>
              </w:rPr>
              <w:t>, -al, -</w:t>
            </w:r>
            <w:proofErr w:type="spellStart"/>
            <w:r w:rsidRPr="00257449">
              <w:rPr>
                <w:rFonts w:asciiTheme="minorHAnsi" w:hAnsiTheme="minorHAnsi" w:cstheme="minorHAnsi"/>
                <w:sz w:val="20"/>
                <w:szCs w:val="20"/>
              </w:rPr>
              <w:t>ial</w:t>
            </w:r>
            <w:proofErr w:type="spellEnd"/>
          </w:p>
          <w:p w14:paraId="18CA147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appropriate range of spelling rules and conventions to spell polysyllabic words which conform to regular patterns</w:t>
            </w:r>
          </w:p>
          <w:p w14:paraId="1B80161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words from the statutory Y5/Y6 word list</w:t>
            </w:r>
          </w:p>
          <w:p w14:paraId="1BDB2ED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independently</w:t>
            </w:r>
            <w:proofErr w:type="gramEnd"/>
            <w:r w:rsidRPr="00257449">
              <w:rPr>
                <w:rFonts w:asciiTheme="minorHAnsi" w:hAnsiTheme="minorHAnsi" w:cstheme="minorHAnsi"/>
                <w:sz w:val="20"/>
                <w:szCs w:val="20"/>
              </w:rPr>
              <w:t xml:space="preserve"> and automatically use a dictionary to check the spelling / meaning of words when appropriate</w:t>
            </w:r>
          </w:p>
        </w:tc>
      </w:tr>
      <w:tr w:rsidR="005B1CBF" w:rsidRPr="00257449" w14:paraId="5EC83315" w14:textId="77777777" w:rsidTr="002522B5">
        <w:trPr>
          <w:trHeight w:val="1559"/>
        </w:trPr>
        <w:tc>
          <w:tcPr>
            <w:tcW w:w="496" w:type="pct"/>
            <w:vAlign w:val="center"/>
          </w:tcPr>
          <w:p w14:paraId="099F59A6"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Transcription</w:t>
            </w:r>
          </w:p>
        </w:tc>
        <w:tc>
          <w:tcPr>
            <w:tcW w:w="644" w:type="pct"/>
            <w:shd w:val="clear" w:color="auto" w:fill="FFFFE7"/>
          </w:tcPr>
          <w:p w14:paraId="413EDFB7"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241941F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from memory simple dictated sentences containing the GPCs and words taught so far</w:t>
            </w:r>
          </w:p>
        </w:tc>
        <w:tc>
          <w:tcPr>
            <w:tcW w:w="643" w:type="pct"/>
            <w:shd w:val="clear" w:color="auto" w:fill="FFFFB3"/>
          </w:tcPr>
          <w:p w14:paraId="7804ED2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from memory simple sentences dictated by the teacher that include words using the GPCs, common exception words and punctuation taught so far</w:t>
            </w:r>
          </w:p>
        </w:tc>
        <w:tc>
          <w:tcPr>
            <w:tcW w:w="643" w:type="pct"/>
            <w:shd w:val="clear" w:color="auto" w:fill="FFFF99"/>
          </w:tcPr>
          <w:p w14:paraId="700A1EF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write</w:t>
            </w:r>
            <w:proofErr w:type="gramEnd"/>
            <w:r w:rsidRPr="00257449">
              <w:rPr>
                <w:rFonts w:asciiTheme="minorHAnsi" w:hAnsiTheme="minorHAnsi" w:cstheme="minorHAnsi"/>
                <w:w w:val="105"/>
                <w:sz w:val="20"/>
                <w:szCs w:val="20"/>
              </w:rPr>
              <w:t xml:space="preserve"> from memory simple </w:t>
            </w:r>
            <w:r w:rsidRPr="00257449">
              <w:rPr>
                <w:rFonts w:asciiTheme="minorHAnsi" w:hAnsiTheme="minorHAnsi" w:cstheme="minorHAnsi"/>
                <w:sz w:val="20"/>
                <w:szCs w:val="20"/>
              </w:rPr>
              <w:t xml:space="preserve">dictated sentences which include familiar GPCs, common exception </w:t>
            </w:r>
            <w:r w:rsidRPr="00257449">
              <w:rPr>
                <w:rFonts w:asciiTheme="minorHAnsi" w:hAnsiTheme="minorHAnsi" w:cstheme="minorHAnsi"/>
                <w:w w:val="105"/>
                <w:sz w:val="20"/>
                <w:szCs w:val="20"/>
              </w:rPr>
              <w:t>words and punctuation – including the new punctuation</w:t>
            </w:r>
          </w:p>
          <w:p w14:paraId="4F53066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taught</w:t>
            </w:r>
          </w:p>
        </w:tc>
        <w:tc>
          <w:tcPr>
            <w:tcW w:w="643" w:type="pct"/>
            <w:shd w:val="clear" w:color="auto" w:fill="FFFF81"/>
          </w:tcPr>
          <w:p w14:paraId="3F29966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from memory simple dictated sentences which include familiar GPCs, common</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exception words, words from the Y3/Y4 statutory word list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all</w:t>
            </w:r>
          </w:p>
          <w:p w14:paraId="397CBAD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punctuation taught so</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far</w:t>
            </w:r>
          </w:p>
        </w:tc>
        <w:tc>
          <w:tcPr>
            <w:tcW w:w="643" w:type="pct"/>
            <w:shd w:val="clear" w:color="auto" w:fill="FFFF60"/>
          </w:tcPr>
          <w:p w14:paraId="0118FC3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from memory, dictated sentences which include words from the KS2 curriculum</w:t>
            </w:r>
          </w:p>
        </w:tc>
        <w:tc>
          <w:tcPr>
            <w:tcW w:w="644" w:type="pct"/>
            <w:shd w:val="clear" w:color="auto" w:fill="FFFF00"/>
          </w:tcPr>
          <w:p w14:paraId="3690743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from memory, dictated sentences which include words and punctuation from the KS2 curriculum</w:t>
            </w:r>
          </w:p>
        </w:tc>
      </w:tr>
      <w:tr w:rsidR="005B1CBF" w:rsidRPr="00257449" w14:paraId="6D5C88C4" w14:textId="77777777" w:rsidTr="002522B5">
        <w:trPr>
          <w:trHeight w:val="4396"/>
        </w:trPr>
        <w:tc>
          <w:tcPr>
            <w:tcW w:w="496" w:type="pct"/>
            <w:vAlign w:val="center"/>
          </w:tcPr>
          <w:p w14:paraId="415C99A6"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Handwriting</w:t>
            </w:r>
          </w:p>
        </w:tc>
        <w:tc>
          <w:tcPr>
            <w:tcW w:w="644" w:type="pct"/>
            <w:shd w:val="clear" w:color="auto" w:fill="FFFFE7"/>
          </w:tcPr>
          <w:p w14:paraId="187F5A29"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68B29D1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sit</w:t>
            </w:r>
            <w:proofErr w:type="gramEnd"/>
            <w:r w:rsidRPr="00257449">
              <w:rPr>
                <w:rFonts w:asciiTheme="minorHAnsi" w:hAnsiTheme="minorHAnsi" w:cstheme="minorHAnsi"/>
                <w:sz w:val="20"/>
                <w:szCs w:val="20"/>
              </w:rPr>
              <w:t xml:space="preserve"> correctly at a table, holding a pencil comfortably and correctly</w:t>
            </w:r>
          </w:p>
          <w:p w14:paraId="2741CFD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begin</w:t>
            </w:r>
            <w:proofErr w:type="gramEnd"/>
            <w:r w:rsidRPr="00257449">
              <w:rPr>
                <w:rFonts w:asciiTheme="minorHAnsi" w:hAnsiTheme="minorHAnsi" w:cstheme="minorHAnsi"/>
                <w:sz w:val="20"/>
                <w:szCs w:val="20"/>
              </w:rPr>
              <w:t xml:space="preserve"> to form lower-case</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 xml:space="preserve">letters </w:t>
            </w:r>
            <w:r w:rsidRPr="00257449">
              <w:rPr>
                <w:rFonts w:asciiTheme="minorHAnsi" w:hAnsiTheme="minorHAnsi" w:cstheme="minorHAnsi"/>
                <w:w w:val="105"/>
                <w:sz w:val="20"/>
                <w:szCs w:val="20"/>
              </w:rPr>
              <w:t>in</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the</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correct</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direction</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6"/>
                <w:w w:val="105"/>
                <w:sz w:val="20"/>
                <w:szCs w:val="20"/>
              </w:rPr>
              <w:t xml:space="preserve"> </w:t>
            </w:r>
            <w:r w:rsidRPr="00257449">
              <w:rPr>
                <w:rFonts w:asciiTheme="minorHAnsi" w:hAnsiTheme="minorHAnsi" w:cstheme="minorHAnsi"/>
                <w:w w:val="105"/>
                <w:sz w:val="20"/>
                <w:szCs w:val="20"/>
              </w:rPr>
              <w:t>starting and finishing in the right</w:t>
            </w:r>
            <w:r w:rsidRPr="00257449">
              <w:rPr>
                <w:rFonts w:asciiTheme="minorHAnsi" w:hAnsiTheme="minorHAnsi" w:cstheme="minorHAnsi"/>
                <w:spacing w:val="-34"/>
                <w:w w:val="105"/>
                <w:sz w:val="20"/>
                <w:szCs w:val="20"/>
              </w:rPr>
              <w:t xml:space="preserve"> </w:t>
            </w:r>
            <w:r w:rsidRPr="00257449">
              <w:rPr>
                <w:rFonts w:asciiTheme="minorHAnsi" w:hAnsiTheme="minorHAnsi" w:cstheme="minorHAnsi"/>
                <w:w w:val="105"/>
                <w:sz w:val="20"/>
                <w:szCs w:val="20"/>
              </w:rPr>
              <w:t>place</w:t>
            </w:r>
          </w:p>
          <w:p w14:paraId="22CFBD2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form</w:t>
            </w:r>
            <w:proofErr w:type="gramEnd"/>
            <w:r w:rsidRPr="00257449">
              <w:rPr>
                <w:rFonts w:asciiTheme="minorHAnsi" w:hAnsiTheme="minorHAnsi" w:cstheme="minorHAnsi"/>
                <w:sz w:val="20"/>
                <w:szCs w:val="20"/>
              </w:rPr>
              <w:t xml:space="preserve"> capital letters</w:t>
            </w:r>
          </w:p>
          <w:p w14:paraId="16977A2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form</w:t>
            </w:r>
            <w:proofErr w:type="gramEnd"/>
            <w:r w:rsidRPr="00257449">
              <w:rPr>
                <w:rFonts w:asciiTheme="minorHAnsi" w:hAnsiTheme="minorHAnsi" w:cstheme="minorHAnsi"/>
                <w:sz w:val="20"/>
                <w:szCs w:val="20"/>
              </w:rPr>
              <w:t xml:space="preserve"> digits 0-9</w:t>
            </w:r>
          </w:p>
          <w:p w14:paraId="4C35D18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understand</w:t>
            </w:r>
            <w:proofErr w:type="gramEnd"/>
            <w:r w:rsidRPr="00257449">
              <w:rPr>
                <w:rFonts w:asciiTheme="minorHAnsi" w:hAnsiTheme="minorHAnsi" w:cstheme="minorHAnsi"/>
                <w:sz w:val="20"/>
                <w:szCs w:val="20"/>
              </w:rPr>
              <w:t xml:space="preserve"> which letters belong </w:t>
            </w:r>
            <w:r w:rsidRPr="00257449">
              <w:rPr>
                <w:rFonts w:asciiTheme="minorHAnsi" w:hAnsiTheme="minorHAnsi" w:cstheme="minorHAnsi"/>
                <w:w w:val="95"/>
                <w:sz w:val="20"/>
                <w:szCs w:val="20"/>
              </w:rPr>
              <w:t xml:space="preserve">to which handwriting ‘families’ </w:t>
            </w: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xml:space="preserve">: letters that are formed in similar ways) and </w:t>
            </w:r>
            <w:proofErr w:type="spellStart"/>
            <w:r w:rsidRPr="00257449">
              <w:rPr>
                <w:rFonts w:asciiTheme="minorHAnsi" w:hAnsiTheme="minorHAnsi" w:cstheme="minorHAnsi"/>
                <w:sz w:val="20"/>
                <w:szCs w:val="20"/>
              </w:rPr>
              <w:t>practise</w:t>
            </w:r>
            <w:proofErr w:type="spellEnd"/>
            <w:r w:rsidRPr="00257449">
              <w:rPr>
                <w:rFonts w:asciiTheme="minorHAnsi" w:hAnsiTheme="minorHAnsi" w:cstheme="minorHAnsi"/>
                <w:sz w:val="20"/>
                <w:szCs w:val="20"/>
              </w:rPr>
              <w:t xml:space="preserve"> these</w:t>
            </w:r>
          </w:p>
          <w:p w14:paraId="47B3299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leave</w:t>
            </w:r>
            <w:proofErr w:type="gramEnd"/>
            <w:r w:rsidRPr="00257449">
              <w:rPr>
                <w:rFonts w:asciiTheme="minorHAnsi" w:hAnsiTheme="minorHAnsi" w:cstheme="minorHAnsi"/>
                <w:sz w:val="20"/>
                <w:szCs w:val="20"/>
              </w:rPr>
              <w:t xml:space="preserve"> spaces between words</w:t>
            </w:r>
          </w:p>
        </w:tc>
        <w:tc>
          <w:tcPr>
            <w:tcW w:w="643" w:type="pct"/>
            <w:shd w:val="clear" w:color="auto" w:fill="FFFFB3"/>
          </w:tcPr>
          <w:p w14:paraId="3F4E622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form</w:t>
            </w:r>
            <w:proofErr w:type="gramEnd"/>
            <w:r w:rsidRPr="00257449">
              <w:rPr>
                <w:rFonts w:asciiTheme="minorHAnsi" w:hAnsiTheme="minorHAnsi" w:cstheme="minorHAnsi"/>
                <w:sz w:val="20"/>
                <w:szCs w:val="20"/>
              </w:rPr>
              <w:t xml:space="preserve"> lower-case letters of the correct size relative to one another</w:t>
            </w:r>
          </w:p>
          <w:p w14:paraId="3D17B6F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start</w:t>
            </w:r>
            <w:proofErr w:type="gramEnd"/>
            <w:r w:rsidRPr="00257449">
              <w:rPr>
                <w:rFonts w:asciiTheme="minorHAnsi" w:hAnsiTheme="minorHAnsi" w:cstheme="minorHAnsi"/>
                <w:sz w:val="20"/>
                <w:szCs w:val="20"/>
              </w:rPr>
              <w:t xml:space="preserve"> using some of the diagonal and horizontal strokes needed to join letters and understand which letters, when adjacent to one another, are best left </w:t>
            </w:r>
            <w:proofErr w:type="spellStart"/>
            <w:r w:rsidRPr="00257449">
              <w:rPr>
                <w:rFonts w:asciiTheme="minorHAnsi" w:hAnsiTheme="minorHAnsi" w:cstheme="minorHAnsi"/>
                <w:sz w:val="20"/>
                <w:szCs w:val="20"/>
              </w:rPr>
              <w:t>unjoined</w:t>
            </w:r>
            <w:proofErr w:type="spellEnd"/>
          </w:p>
          <w:p w14:paraId="51D35BA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capital letters and digits of the correct size, orientation and relationship to one another and to lower-case letters</w:t>
            </w:r>
          </w:p>
          <w:p w14:paraId="346EFBE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spacing between words that reflects the size of the letters</w:t>
            </w:r>
          </w:p>
        </w:tc>
        <w:tc>
          <w:tcPr>
            <w:tcW w:w="643" w:type="pct"/>
            <w:shd w:val="clear" w:color="auto" w:fill="FFFF99"/>
          </w:tcPr>
          <w:p w14:paraId="20C3245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legible</w:t>
            </w:r>
          </w:p>
          <w:p w14:paraId="7955D96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letters</w:t>
            </w:r>
            <w:proofErr w:type="gramEnd"/>
            <w:r w:rsidRPr="00257449">
              <w:rPr>
                <w:rFonts w:asciiTheme="minorHAnsi" w:hAnsiTheme="minorHAnsi" w:cstheme="minorHAnsi"/>
                <w:sz w:val="20"/>
                <w:szCs w:val="20"/>
              </w:rPr>
              <w:t xml:space="preserve"> are consistent in size and formation</w:t>
            </w:r>
          </w:p>
          <w:p w14:paraId="6D81F5F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capital</w:t>
            </w:r>
            <w:proofErr w:type="gramEnd"/>
            <w:r w:rsidRPr="00257449">
              <w:rPr>
                <w:rFonts w:asciiTheme="minorHAnsi" w:hAnsiTheme="minorHAnsi" w:cstheme="minorHAnsi"/>
                <w:sz w:val="20"/>
                <w:szCs w:val="20"/>
              </w:rPr>
              <w:t xml:space="preserve"> letters are the correct size relative to lower case</w:t>
            </w:r>
          </w:p>
          <w:p w14:paraId="2DC5214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spaced sufficiently so that ascenders and descenders do not meet</w:t>
            </w:r>
          </w:p>
          <w:p w14:paraId="7E9B5F7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diagonal</w:t>
            </w:r>
            <w:proofErr w:type="gramEnd"/>
            <w:r w:rsidRPr="00257449">
              <w:rPr>
                <w:rFonts w:asciiTheme="minorHAnsi" w:hAnsiTheme="minorHAnsi" w:cstheme="minorHAnsi"/>
                <w:sz w:val="20"/>
                <w:szCs w:val="20"/>
              </w:rPr>
              <w:t xml:space="preserve"> and horizontal strokes are used consistently to join letters</w:t>
            </w:r>
          </w:p>
          <w:p w14:paraId="29AA1F9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know</w:t>
            </w:r>
            <w:proofErr w:type="gramEnd"/>
            <w:r w:rsidRPr="00257449">
              <w:rPr>
                <w:rFonts w:asciiTheme="minorHAnsi" w:hAnsiTheme="minorHAnsi" w:cstheme="minorHAnsi"/>
                <w:sz w:val="20"/>
                <w:szCs w:val="20"/>
              </w:rPr>
              <w:t xml:space="preserve"> which letters, when adjacent, are best left </w:t>
            </w:r>
            <w:proofErr w:type="spellStart"/>
            <w:r w:rsidRPr="00257449">
              <w:rPr>
                <w:rFonts w:asciiTheme="minorHAnsi" w:hAnsiTheme="minorHAnsi" w:cstheme="minorHAnsi"/>
                <w:sz w:val="20"/>
                <w:szCs w:val="20"/>
              </w:rPr>
              <w:t>unjoined</w:t>
            </w:r>
            <w:proofErr w:type="spellEnd"/>
          </w:p>
          <w:p w14:paraId="7E89AE2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appropriate</w:t>
            </w:r>
            <w:proofErr w:type="gramEnd"/>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letters</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are</w:t>
            </w:r>
            <w:r w:rsidRPr="00257449">
              <w:rPr>
                <w:rFonts w:asciiTheme="minorHAnsi" w:hAnsiTheme="minorHAnsi" w:cstheme="minorHAnsi"/>
                <w:spacing w:val="-26"/>
                <w:w w:val="105"/>
                <w:sz w:val="20"/>
                <w:szCs w:val="20"/>
              </w:rPr>
              <w:t xml:space="preserve"> </w:t>
            </w:r>
            <w:r w:rsidRPr="00257449">
              <w:rPr>
                <w:rFonts w:asciiTheme="minorHAnsi" w:hAnsiTheme="minorHAnsi" w:cstheme="minorHAnsi"/>
                <w:w w:val="105"/>
                <w:sz w:val="20"/>
                <w:szCs w:val="20"/>
              </w:rPr>
              <w:t>joined</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 consistent to the school’s handwriting</w:t>
            </w:r>
            <w:r w:rsidRPr="00257449">
              <w:rPr>
                <w:rFonts w:asciiTheme="minorHAnsi" w:hAnsiTheme="minorHAnsi" w:cstheme="minorHAnsi"/>
                <w:spacing w:val="-8"/>
                <w:w w:val="105"/>
                <w:sz w:val="20"/>
                <w:szCs w:val="20"/>
              </w:rPr>
              <w:t xml:space="preserve"> </w:t>
            </w:r>
            <w:r w:rsidRPr="00257449">
              <w:rPr>
                <w:rFonts w:asciiTheme="minorHAnsi" w:hAnsiTheme="minorHAnsi" w:cstheme="minorHAnsi"/>
                <w:w w:val="105"/>
                <w:sz w:val="20"/>
                <w:szCs w:val="20"/>
              </w:rPr>
              <w:t>approach</w:t>
            </w:r>
          </w:p>
        </w:tc>
        <w:tc>
          <w:tcPr>
            <w:tcW w:w="643" w:type="pct"/>
            <w:shd w:val="clear" w:color="auto" w:fill="FFFF81"/>
          </w:tcPr>
          <w:p w14:paraId="02EAFC0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legible and fluent</w:t>
            </w:r>
          </w:p>
          <w:p w14:paraId="0BD2E40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all</w:t>
            </w:r>
            <w:proofErr w:type="gramEnd"/>
            <w:r w:rsidRPr="00257449">
              <w:rPr>
                <w:rFonts w:asciiTheme="minorHAnsi" w:hAnsiTheme="minorHAnsi" w:cstheme="minorHAnsi"/>
                <w:sz w:val="20"/>
                <w:szCs w:val="20"/>
              </w:rPr>
              <w:t xml:space="preserve"> letters and digits are consistently formed and of the correct size, orientation and relationship to one another</w:t>
            </w:r>
          </w:p>
          <w:p w14:paraId="348260F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downstrokes</w:t>
            </w:r>
            <w:proofErr w:type="gramEnd"/>
            <w:r w:rsidRPr="00257449">
              <w:rPr>
                <w:rFonts w:asciiTheme="minorHAnsi" w:hAnsiTheme="minorHAnsi" w:cstheme="minorHAnsi"/>
                <w:sz w:val="20"/>
                <w:szCs w:val="20"/>
              </w:rPr>
              <w:t xml:space="preserve"> of letters are mostly parallel and equidistant</w:t>
            </w:r>
          </w:p>
          <w:p w14:paraId="08CFE48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spaced sufficiently so that ascenders and descenders do not meet</w:t>
            </w:r>
          </w:p>
          <w:p w14:paraId="2A7FE29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appropriate</w:t>
            </w:r>
            <w:proofErr w:type="gramEnd"/>
            <w:r w:rsidRPr="00257449">
              <w:rPr>
                <w:rFonts w:asciiTheme="minorHAnsi" w:hAnsiTheme="minorHAnsi" w:cstheme="minorHAnsi"/>
                <w:sz w:val="20"/>
                <w:szCs w:val="20"/>
              </w:rPr>
              <w:t xml:space="preserve"> letters are joined consistently</w:t>
            </w:r>
          </w:p>
        </w:tc>
        <w:tc>
          <w:tcPr>
            <w:tcW w:w="643" w:type="pct"/>
            <w:shd w:val="clear" w:color="auto" w:fill="FFFF60"/>
          </w:tcPr>
          <w:p w14:paraId="072438C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legible and fluent and quality is beginning to be maintained at speed</w:t>
            </w:r>
          </w:p>
          <w:p w14:paraId="13A3B0F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correct</w:t>
            </w:r>
            <w:proofErr w:type="gramEnd"/>
            <w:r w:rsidRPr="00257449">
              <w:rPr>
                <w:rFonts w:asciiTheme="minorHAnsi" w:hAnsiTheme="minorHAnsi" w:cstheme="minorHAnsi"/>
                <w:sz w:val="20"/>
                <w:szCs w:val="20"/>
              </w:rPr>
              <w:t xml:space="preserve"> choices are usually made about whether to join</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 xml:space="preserve">handwriting or print letters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when labelling a</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diagram</w:t>
            </w:r>
          </w:p>
          <w:p w14:paraId="09C863B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can</w:t>
            </w:r>
            <w:proofErr w:type="gramEnd"/>
            <w:r w:rsidRPr="00257449">
              <w:rPr>
                <w:rFonts w:asciiTheme="minorHAnsi" w:hAnsiTheme="minorHAnsi" w:cstheme="minorHAnsi"/>
                <w:sz w:val="20"/>
                <w:szCs w:val="20"/>
              </w:rPr>
              <w:t xml:space="preserve"> usually choose the appropriate writing implement for the task</w:t>
            </w:r>
          </w:p>
        </w:tc>
        <w:tc>
          <w:tcPr>
            <w:tcW w:w="644" w:type="pct"/>
            <w:shd w:val="clear" w:color="auto" w:fill="FFFF00"/>
          </w:tcPr>
          <w:p w14:paraId="67A6F26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writing</w:t>
            </w:r>
            <w:proofErr w:type="gramEnd"/>
            <w:r w:rsidRPr="00257449">
              <w:rPr>
                <w:rFonts w:asciiTheme="minorHAnsi" w:hAnsiTheme="minorHAnsi" w:cstheme="minorHAnsi"/>
                <w:sz w:val="20"/>
                <w:szCs w:val="20"/>
              </w:rPr>
              <w:t xml:space="preserve"> is legible and fluent and quality is usually maintained when writing at a sustained, efficient speed</w:t>
            </w:r>
          </w:p>
          <w:p w14:paraId="0AAD7BF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*correct choices are made about whether to join handwriting or print letters </w:t>
            </w:r>
            <w:proofErr w:type="gramStart"/>
            <w:r w:rsidRPr="00257449">
              <w:rPr>
                <w:rFonts w:asciiTheme="minorHAnsi" w:hAnsiTheme="minorHAnsi" w:cstheme="minorHAnsi"/>
                <w:sz w:val="20"/>
                <w:szCs w:val="20"/>
              </w:rPr>
              <w:t>etc..</w:t>
            </w:r>
            <w:proofErr w:type="gramEnd"/>
            <w:r w:rsidRPr="00257449">
              <w:rPr>
                <w:rFonts w:asciiTheme="minorHAnsi" w:hAnsiTheme="minorHAnsi" w:cstheme="minorHAnsi"/>
                <w:sz w:val="20"/>
                <w:szCs w:val="20"/>
              </w:rPr>
              <w:t xml:space="preserve"> and handwriting is adapted according to purpose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when labelling a diagram; showing emphasis in dialogue</w:t>
            </w:r>
          </w:p>
          <w:p w14:paraId="3C78C915" w14:textId="77777777" w:rsidR="005B1CBF" w:rsidRPr="00257449" w:rsidRDefault="005B1CBF" w:rsidP="002522B5">
            <w:pPr>
              <w:pStyle w:val="TableParagraph"/>
              <w:rPr>
                <w:rFonts w:asciiTheme="minorHAnsi" w:hAnsiTheme="minorHAnsi" w:cstheme="minorHAnsi"/>
                <w:sz w:val="20"/>
                <w:szCs w:val="20"/>
              </w:rPr>
            </w:pPr>
            <w:proofErr w:type="spellStart"/>
            <w:r w:rsidRPr="00257449">
              <w:rPr>
                <w:rFonts w:asciiTheme="minorHAnsi" w:hAnsiTheme="minorHAnsi" w:cstheme="minorHAnsi"/>
                <w:sz w:val="20"/>
                <w:szCs w:val="20"/>
              </w:rPr>
              <w:t>etc</w:t>
            </w:r>
            <w:proofErr w:type="spellEnd"/>
            <w:r w:rsidRPr="00257449">
              <w:rPr>
                <w:rFonts w:asciiTheme="minorHAnsi" w:hAnsiTheme="minorHAnsi" w:cstheme="minorHAnsi"/>
                <w:sz w:val="20"/>
                <w:szCs w:val="20"/>
              </w:rPr>
              <w:t>…</w:t>
            </w:r>
          </w:p>
          <w:p w14:paraId="00C7002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chooses</w:t>
            </w:r>
            <w:proofErr w:type="gramEnd"/>
            <w:r w:rsidRPr="00257449">
              <w:rPr>
                <w:rFonts w:asciiTheme="minorHAnsi" w:hAnsiTheme="minorHAnsi" w:cstheme="minorHAnsi"/>
                <w:sz w:val="20"/>
                <w:szCs w:val="20"/>
              </w:rPr>
              <w:t xml:space="preserve"> the writing implement that is best suited for a task</w:t>
            </w:r>
          </w:p>
        </w:tc>
      </w:tr>
      <w:tr w:rsidR="005B1CBF" w:rsidRPr="00257449" w14:paraId="54DC1E50" w14:textId="77777777" w:rsidTr="002522B5">
        <w:trPr>
          <w:trHeight w:val="3111"/>
        </w:trPr>
        <w:tc>
          <w:tcPr>
            <w:tcW w:w="496" w:type="pct"/>
            <w:vAlign w:val="center"/>
          </w:tcPr>
          <w:p w14:paraId="11F7A970"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Contexts for writing</w:t>
            </w:r>
          </w:p>
        </w:tc>
        <w:tc>
          <w:tcPr>
            <w:tcW w:w="644" w:type="pct"/>
            <w:shd w:val="clear" w:color="auto" w:fill="FFFFE7"/>
          </w:tcPr>
          <w:p w14:paraId="652BF1CC"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61E7FD38" w14:textId="77777777" w:rsidR="005B1CBF" w:rsidRPr="00257449" w:rsidRDefault="005B1CBF" w:rsidP="002522B5">
            <w:pPr>
              <w:pStyle w:val="TableParagraph"/>
              <w:rPr>
                <w:rFonts w:asciiTheme="minorHAnsi" w:hAnsiTheme="minorHAnsi" w:cstheme="minorHAnsi"/>
                <w:sz w:val="20"/>
                <w:szCs w:val="20"/>
              </w:rPr>
            </w:pPr>
          </w:p>
        </w:tc>
        <w:tc>
          <w:tcPr>
            <w:tcW w:w="643" w:type="pct"/>
            <w:shd w:val="clear" w:color="auto" w:fill="FFFFB3"/>
          </w:tcPr>
          <w:p w14:paraId="1BEA2C9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narratives about personal experiences and those of others (real and fictional)</w:t>
            </w:r>
          </w:p>
          <w:p w14:paraId="01BCFE7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about real events</w:t>
            </w:r>
          </w:p>
          <w:p w14:paraId="4A79CBE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poetry</w:t>
            </w:r>
          </w:p>
          <w:p w14:paraId="3D90461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for different purposes</w:t>
            </w:r>
          </w:p>
        </w:tc>
        <w:tc>
          <w:tcPr>
            <w:tcW w:w="643" w:type="pct"/>
            <w:shd w:val="clear" w:color="auto" w:fill="FFFF99"/>
          </w:tcPr>
          <w:p w14:paraId="62DEDEA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writing similar to that which they are planning to write in order to understand its structure, vocabulary and grammar</w:t>
            </w:r>
          </w:p>
          <w:p w14:paraId="1B10091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to suit purpose showing some features of the genre being taught</w:t>
            </w:r>
          </w:p>
        </w:tc>
        <w:tc>
          <w:tcPr>
            <w:tcW w:w="643" w:type="pct"/>
            <w:shd w:val="clear" w:color="auto" w:fill="FFFF81"/>
          </w:tcPr>
          <w:p w14:paraId="5139136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writing similar to that which they are planning to write in order to identify and explain the purpose of its structure, vocabulary and grammar</w:t>
            </w:r>
          </w:p>
          <w:p w14:paraId="15A9B5F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to suit purpose and with a growing awareness of audience, using some appropriate features</w:t>
            </w:r>
          </w:p>
        </w:tc>
        <w:tc>
          <w:tcPr>
            <w:tcW w:w="643" w:type="pct"/>
            <w:shd w:val="clear" w:color="auto" w:fill="FFFF60"/>
          </w:tcPr>
          <w:p w14:paraId="2AB6F8B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the audience and purpose for a piece of writing</w:t>
            </w:r>
          </w:p>
          <w:p w14:paraId="48701D2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 </w:t>
            </w:r>
            <w:proofErr w:type="gramStart"/>
            <w:r w:rsidRPr="00257449">
              <w:rPr>
                <w:rFonts w:asciiTheme="minorHAnsi" w:hAnsiTheme="minorHAnsi" w:cstheme="minorHAnsi"/>
                <w:sz w:val="20"/>
                <w:szCs w:val="20"/>
              </w:rPr>
              <w:t>with</w:t>
            </w:r>
            <w:proofErr w:type="gramEnd"/>
            <w:r w:rsidRPr="00257449">
              <w:rPr>
                <w:rFonts w:asciiTheme="minorHAnsi" w:hAnsiTheme="minorHAnsi" w:cstheme="minorHAnsi"/>
                <w:sz w:val="20"/>
                <w:szCs w:val="20"/>
              </w:rPr>
              <w:t xml:space="preserve"> some support - select the appropriate form and use other similar writing as models for their own</w:t>
            </w:r>
          </w:p>
          <w:p w14:paraId="101A71F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when</w:t>
            </w:r>
            <w:proofErr w:type="gramEnd"/>
            <w:r w:rsidRPr="00257449">
              <w:rPr>
                <w:rFonts w:asciiTheme="minorHAnsi" w:hAnsiTheme="minorHAnsi" w:cstheme="minorHAnsi"/>
                <w:sz w:val="20"/>
                <w:szCs w:val="20"/>
              </w:rPr>
              <w:t xml:space="preserve"> writing narratives, consider ways in which characters and settings can be developed referring to books have read, listened to, seen performed</w:t>
            </w:r>
          </w:p>
        </w:tc>
        <w:tc>
          <w:tcPr>
            <w:tcW w:w="644" w:type="pct"/>
            <w:shd w:val="clear" w:color="auto" w:fill="FFFF00"/>
          </w:tcPr>
          <w:p w14:paraId="6193486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confidently</w:t>
            </w:r>
            <w:proofErr w:type="gramEnd"/>
            <w:r w:rsidRPr="00257449">
              <w:rPr>
                <w:rFonts w:asciiTheme="minorHAnsi" w:hAnsiTheme="minorHAnsi" w:cstheme="minorHAnsi"/>
                <w:sz w:val="20"/>
                <w:szCs w:val="20"/>
              </w:rPr>
              <w:t xml:space="preserve"> identify the audience and purpose for a piece of writing</w:t>
            </w:r>
          </w:p>
          <w:p w14:paraId="6A4C92C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adapt</w:t>
            </w:r>
            <w:proofErr w:type="gramEnd"/>
            <w:r w:rsidRPr="00257449">
              <w:rPr>
                <w:rFonts w:asciiTheme="minorHAnsi" w:hAnsiTheme="minorHAnsi" w:cstheme="minorHAnsi"/>
                <w:sz w:val="20"/>
                <w:szCs w:val="20"/>
              </w:rPr>
              <w:t xml:space="preserve"> form and style to suit the audience / purpose and draw appropriate features from models of similar writing</w:t>
            </w:r>
          </w:p>
          <w:p w14:paraId="16A8629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when</w:t>
            </w:r>
            <w:proofErr w:type="gramEnd"/>
            <w:r w:rsidRPr="00257449">
              <w:rPr>
                <w:rFonts w:asciiTheme="minorHAnsi" w:hAnsiTheme="minorHAnsi" w:cstheme="minorHAnsi"/>
                <w:sz w:val="20"/>
                <w:szCs w:val="20"/>
              </w:rPr>
              <w:t xml:space="preserve"> writing narratives, consider ways in which established authors have developed characters and</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settings in books the children have</w:t>
            </w:r>
            <w:r w:rsidRPr="00257449">
              <w:rPr>
                <w:rFonts w:asciiTheme="minorHAnsi" w:hAnsiTheme="minorHAnsi" w:cstheme="minorHAnsi"/>
                <w:spacing w:val="-7"/>
                <w:sz w:val="20"/>
                <w:szCs w:val="20"/>
              </w:rPr>
              <w:t xml:space="preserve"> </w:t>
            </w:r>
            <w:r w:rsidRPr="00257449">
              <w:rPr>
                <w:rFonts w:asciiTheme="minorHAnsi" w:hAnsiTheme="minorHAnsi" w:cstheme="minorHAnsi"/>
                <w:sz w:val="20"/>
                <w:szCs w:val="20"/>
              </w:rPr>
              <w:t>read, listened to, seen &amp; performed</w:t>
            </w:r>
          </w:p>
        </w:tc>
      </w:tr>
      <w:tr w:rsidR="005B1CBF" w:rsidRPr="00257449" w14:paraId="6E8EB8FB" w14:textId="77777777" w:rsidTr="002522B5">
        <w:trPr>
          <w:trHeight w:val="977"/>
        </w:trPr>
        <w:tc>
          <w:tcPr>
            <w:tcW w:w="496" w:type="pct"/>
            <w:vAlign w:val="center"/>
          </w:tcPr>
          <w:p w14:paraId="1B83D7E1"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Planning</w:t>
            </w:r>
          </w:p>
        </w:tc>
        <w:tc>
          <w:tcPr>
            <w:tcW w:w="644" w:type="pct"/>
            <w:shd w:val="clear" w:color="auto" w:fill="FFFFE7"/>
          </w:tcPr>
          <w:p w14:paraId="2BFD8D09"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391851E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say</w:t>
            </w:r>
            <w:proofErr w:type="gramEnd"/>
            <w:r w:rsidRPr="00257449">
              <w:rPr>
                <w:rFonts w:asciiTheme="minorHAnsi" w:hAnsiTheme="minorHAnsi" w:cstheme="minorHAnsi"/>
                <w:sz w:val="20"/>
                <w:szCs w:val="20"/>
              </w:rPr>
              <w:t xml:space="preserve"> out loud what they are going to write about</w:t>
            </w:r>
          </w:p>
          <w:p w14:paraId="750A2D1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compose</w:t>
            </w:r>
            <w:proofErr w:type="gramEnd"/>
            <w:r w:rsidRPr="00257449">
              <w:rPr>
                <w:rFonts w:asciiTheme="minorHAnsi" w:hAnsiTheme="minorHAnsi" w:cstheme="minorHAnsi"/>
                <w:sz w:val="20"/>
                <w:szCs w:val="20"/>
              </w:rPr>
              <w:t xml:space="preserve"> a sentence orally</w:t>
            </w:r>
          </w:p>
          <w:p w14:paraId="2271552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before writing it</w:t>
            </w:r>
          </w:p>
        </w:tc>
        <w:tc>
          <w:tcPr>
            <w:tcW w:w="643" w:type="pct"/>
            <w:shd w:val="clear" w:color="auto" w:fill="FFFFB3"/>
          </w:tcPr>
          <w:p w14:paraId="70DB914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plan</w:t>
            </w:r>
            <w:proofErr w:type="gramEnd"/>
            <w:r w:rsidRPr="00257449">
              <w:rPr>
                <w:rFonts w:asciiTheme="minorHAnsi" w:hAnsiTheme="minorHAnsi" w:cstheme="minorHAnsi"/>
                <w:sz w:val="20"/>
                <w:szCs w:val="20"/>
              </w:rPr>
              <w:t xml:space="preserve"> or say out loud what they are going to write about</w:t>
            </w:r>
          </w:p>
        </w:tc>
        <w:tc>
          <w:tcPr>
            <w:tcW w:w="643" w:type="pct"/>
            <w:shd w:val="clear" w:color="auto" w:fill="FFFF99"/>
          </w:tcPr>
          <w:p w14:paraId="3260424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talk</w:t>
            </w:r>
            <w:proofErr w:type="gramEnd"/>
            <w:r w:rsidRPr="00257449">
              <w:rPr>
                <w:rFonts w:asciiTheme="minorHAnsi" w:hAnsiTheme="minorHAnsi" w:cstheme="minorHAnsi"/>
                <w:sz w:val="20"/>
                <w:szCs w:val="20"/>
              </w:rPr>
              <w:t xml:space="preserve"> about and record initial ideas</w:t>
            </w:r>
          </w:p>
          <w:p w14:paraId="31DB8BB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compose</w:t>
            </w:r>
            <w:proofErr w:type="gramEnd"/>
            <w:r w:rsidRPr="00257449">
              <w:rPr>
                <w:rFonts w:asciiTheme="minorHAnsi" w:hAnsiTheme="minorHAnsi" w:cstheme="minorHAnsi"/>
                <w:sz w:val="20"/>
                <w:szCs w:val="20"/>
              </w:rPr>
              <w:t xml:space="preserve"> and rehearse</w:t>
            </w:r>
          </w:p>
          <w:p w14:paraId="4E8BB0D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sentences orally (</w:t>
            </w:r>
            <w:proofErr w:type="spellStart"/>
            <w:r w:rsidRPr="00257449">
              <w:rPr>
                <w:rFonts w:asciiTheme="minorHAnsi" w:hAnsiTheme="minorHAnsi" w:cstheme="minorHAnsi"/>
                <w:sz w:val="20"/>
                <w:szCs w:val="20"/>
              </w:rPr>
              <w:t>inc</w:t>
            </w:r>
            <w:proofErr w:type="spellEnd"/>
            <w:r w:rsidRPr="00257449">
              <w:rPr>
                <w:rFonts w:asciiTheme="minorHAnsi" w:hAnsiTheme="minorHAnsi" w:cstheme="minorHAnsi"/>
                <w:sz w:val="20"/>
                <w:szCs w:val="20"/>
              </w:rPr>
              <w:t xml:space="preserve"> dialogue)</w:t>
            </w:r>
          </w:p>
        </w:tc>
        <w:tc>
          <w:tcPr>
            <w:tcW w:w="643" w:type="pct"/>
            <w:shd w:val="clear" w:color="auto" w:fill="FFFF81"/>
          </w:tcPr>
          <w:p w14:paraId="600CEFC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and develop initial ideas in order to plan before writing</w:t>
            </w:r>
          </w:p>
        </w:tc>
        <w:tc>
          <w:tcPr>
            <w:tcW w:w="643" w:type="pct"/>
            <w:shd w:val="clear" w:color="auto" w:fill="FFFF60"/>
          </w:tcPr>
          <w:p w14:paraId="6B57181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discuss</w:t>
            </w:r>
            <w:proofErr w:type="gramEnd"/>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develop</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a</w:t>
            </w:r>
            <w:r w:rsidRPr="00257449">
              <w:rPr>
                <w:rFonts w:asciiTheme="minorHAnsi" w:hAnsiTheme="minorHAnsi" w:cstheme="minorHAnsi"/>
                <w:spacing w:val="-26"/>
                <w:w w:val="105"/>
                <w:sz w:val="20"/>
                <w:szCs w:val="20"/>
              </w:rPr>
              <w:t xml:space="preserve"> </w:t>
            </w:r>
            <w:r w:rsidRPr="00257449">
              <w:rPr>
                <w:rFonts w:asciiTheme="minorHAnsi" w:hAnsiTheme="minorHAnsi" w:cstheme="minorHAnsi"/>
                <w:w w:val="105"/>
                <w:sz w:val="20"/>
                <w:szCs w:val="20"/>
              </w:rPr>
              <w:t>variety</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of initial ideas in order to plan before</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writing</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choosing</w:t>
            </w:r>
            <w:r w:rsidRPr="00257449">
              <w:rPr>
                <w:rFonts w:asciiTheme="minorHAnsi" w:hAnsiTheme="minorHAnsi" w:cstheme="minorHAnsi"/>
                <w:spacing w:val="-12"/>
                <w:w w:val="105"/>
                <w:sz w:val="20"/>
                <w:szCs w:val="20"/>
              </w:rPr>
              <w:t xml:space="preserve"> </w:t>
            </w:r>
            <w:r w:rsidRPr="00257449">
              <w:rPr>
                <w:rFonts w:asciiTheme="minorHAnsi" w:hAnsiTheme="minorHAnsi" w:cstheme="minorHAnsi"/>
                <w:w w:val="105"/>
                <w:sz w:val="20"/>
                <w:szCs w:val="20"/>
              </w:rPr>
              <w:t xml:space="preserve">the </w:t>
            </w:r>
            <w:r w:rsidRPr="00257449">
              <w:rPr>
                <w:rFonts w:asciiTheme="minorHAnsi" w:hAnsiTheme="minorHAnsi" w:cstheme="minorHAnsi"/>
                <w:sz w:val="20"/>
                <w:szCs w:val="20"/>
              </w:rPr>
              <w:t>most appropriate ideas to develop</w:t>
            </w:r>
          </w:p>
        </w:tc>
        <w:tc>
          <w:tcPr>
            <w:tcW w:w="644" w:type="pct"/>
            <w:shd w:val="clear" w:color="auto" w:fill="FFFF00"/>
          </w:tcPr>
          <w:p w14:paraId="07449ED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discussion effectively to develop ideas and language before and during writing</w:t>
            </w:r>
          </w:p>
        </w:tc>
      </w:tr>
      <w:tr w:rsidR="005B1CBF" w:rsidRPr="00257449" w14:paraId="3AFC8740" w14:textId="77777777" w:rsidTr="002522B5">
        <w:trPr>
          <w:trHeight w:val="70"/>
        </w:trPr>
        <w:tc>
          <w:tcPr>
            <w:tcW w:w="496" w:type="pct"/>
            <w:vAlign w:val="center"/>
          </w:tcPr>
          <w:p w14:paraId="745B6054"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Drafting</w:t>
            </w:r>
          </w:p>
        </w:tc>
        <w:tc>
          <w:tcPr>
            <w:tcW w:w="644" w:type="pct"/>
            <w:shd w:val="clear" w:color="auto" w:fill="FFFFE7"/>
          </w:tcPr>
          <w:p w14:paraId="708B6D2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simple sentences which can be read by themselves and others</w:t>
            </w:r>
          </w:p>
        </w:tc>
        <w:tc>
          <w:tcPr>
            <w:tcW w:w="644" w:type="pct"/>
            <w:shd w:val="clear" w:color="auto" w:fill="FFFFCC"/>
          </w:tcPr>
          <w:p w14:paraId="2FE6532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sequence</w:t>
            </w:r>
            <w:proofErr w:type="gramEnd"/>
            <w:r w:rsidRPr="00257449">
              <w:rPr>
                <w:rFonts w:asciiTheme="minorHAnsi" w:hAnsiTheme="minorHAnsi" w:cstheme="minorHAnsi"/>
                <w:sz w:val="20"/>
                <w:szCs w:val="20"/>
              </w:rPr>
              <w:t xml:space="preserve"> sentences to form short narratives</w:t>
            </w:r>
          </w:p>
        </w:tc>
        <w:tc>
          <w:tcPr>
            <w:tcW w:w="643" w:type="pct"/>
            <w:shd w:val="clear" w:color="auto" w:fill="FFFFB3"/>
          </w:tcPr>
          <w:p w14:paraId="3210894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down ideas and/or key words including new vocabulary</w:t>
            </w:r>
          </w:p>
          <w:p w14:paraId="3F6F7D0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encapsulate</w:t>
            </w:r>
            <w:proofErr w:type="gramEnd"/>
            <w:r w:rsidRPr="00257449">
              <w:rPr>
                <w:rFonts w:asciiTheme="minorHAnsi" w:hAnsiTheme="minorHAnsi" w:cstheme="minorHAnsi"/>
                <w:sz w:val="20"/>
                <w:szCs w:val="20"/>
              </w:rPr>
              <w:t xml:space="preserve"> what they want to say, sentence by sentence</w:t>
            </w:r>
          </w:p>
        </w:tc>
        <w:tc>
          <w:tcPr>
            <w:tcW w:w="643" w:type="pct"/>
            <w:shd w:val="clear" w:color="auto" w:fill="FFFF99"/>
          </w:tcPr>
          <w:p w14:paraId="331B4DC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proofErr w:type="gramStart"/>
            <w:r w:rsidRPr="00257449">
              <w:rPr>
                <w:rFonts w:asciiTheme="minorHAnsi" w:hAnsiTheme="minorHAnsi" w:cstheme="minorHAnsi"/>
                <w:sz w:val="20"/>
                <w:szCs w:val="20"/>
              </w:rPr>
              <w:t>organise</w:t>
            </w:r>
            <w:proofErr w:type="spellEnd"/>
            <w:proofErr w:type="gramEnd"/>
            <w:r w:rsidRPr="00257449">
              <w:rPr>
                <w:rFonts w:asciiTheme="minorHAnsi" w:hAnsiTheme="minorHAnsi" w:cstheme="minorHAnsi"/>
                <w:sz w:val="20"/>
                <w:szCs w:val="20"/>
              </w:rPr>
              <w:t xml:space="preserve"> paragraphs broadly around a theme with some scaffolding</w:t>
            </w:r>
          </w:p>
          <w:p w14:paraId="3983B0E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chronological narratives</w:t>
            </w:r>
          </w:p>
          <w:p w14:paraId="0C2626B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in sequence</w:t>
            </w:r>
          </w:p>
          <w:p w14:paraId="2EA83F6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describe</w:t>
            </w:r>
            <w:proofErr w:type="gramEnd"/>
            <w:r w:rsidRPr="00257449">
              <w:rPr>
                <w:rFonts w:asciiTheme="minorHAnsi" w:hAnsiTheme="minorHAnsi" w:cstheme="minorHAnsi"/>
                <w:sz w:val="20"/>
                <w:szCs w:val="20"/>
              </w:rPr>
              <w:t xml:space="preserve"> characters, settings and/or plot in simple ways adding some interesting details</w:t>
            </w:r>
          </w:p>
        </w:tc>
        <w:tc>
          <w:tcPr>
            <w:tcW w:w="643" w:type="pct"/>
            <w:shd w:val="clear" w:color="auto" w:fill="FFFF81"/>
          </w:tcPr>
          <w:p w14:paraId="0795351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proofErr w:type="gramStart"/>
            <w:r w:rsidRPr="00257449">
              <w:rPr>
                <w:rFonts w:asciiTheme="minorHAnsi" w:hAnsiTheme="minorHAnsi" w:cstheme="minorHAnsi"/>
                <w:sz w:val="20"/>
                <w:szCs w:val="20"/>
              </w:rPr>
              <w:t>organise</w:t>
            </w:r>
            <w:proofErr w:type="spellEnd"/>
            <w:proofErr w:type="gramEnd"/>
            <w:r w:rsidRPr="00257449">
              <w:rPr>
                <w:rFonts w:asciiTheme="minorHAnsi" w:hAnsiTheme="minorHAnsi" w:cstheme="minorHAnsi"/>
                <w:sz w:val="20"/>
                <w:szCs w:val="20"/>
              </w:rPr>
              <w:t xml:space="preserve"> writing into appropriate </w:t>
            </w:r>
            <w:r w:rsidRPr="00257449">
              <w:rPr>
                <w:rFonts w:asciiTheme="minorHAnsi" w:hAnsiTheme="minorHAnsi" w:cstheme="minorHAnsi"/>
                <w:w w:val="105"/>
                <w:sz w:val="20"/>
                <w:szCs w:val="20"/>
              </w:rPr>
              <w:t>sections or paragraphs – both for fiction and non-fiction</w:t>
            </w:r>
          </w:p>
          <w:p w14:paraId="0222E26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appropriately</w:t>
            </w:r>
            <w:proofErr w:type="gramEnd"/>
            <w:r w:rsidRPr="00257449">
              <w:rPr>
                <w:rFonts w:asciiTheme="minorHAnsi" w:hAnsiTheme="minorHAnsi" w:cstheme="minorHAnsi"/>
                <w:sz w:val="20"/>
                <w:szCs w:val="20"/>
              </w:rPr>
              <w:t xml:space="preserve"> use a range of presentational devices including use of title and subheadings</w:t>
            </w:r>
          </w:p>
          <w:p w14:paraId="0F53D5C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dialogue [note: balance between dialogue and narrative may be uneven]</w:t>
            </w:r>
          </w:p>
          <w:p w14:paraId="1E3DA0D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describe</w:t>
            </w:r>
            <w:proofErr w:type="gramEnd"/>
            <w:r w:rsidRPr="00257449">
              <w:rPr>
                <w:rFonts w:asciiTheme="minorHAnsi" w:hAnsiTheme="minorHAnsi" w:cstheme="minorHAnsi"/>
                <w:sz w:val="20"/>
                <w:szCs w:val="20"/>
              </w:rPr>
              <w:t xml:space="preserve"> characters, settings and plot with </w:t>
            </w:r>
            <w:r w:rsidRPr="00257449">
              <w:rPr>
                <w:rFonts w:asciiTheme="minorHAnsi" w:hAnsiTheme="minorHAnsi" w:cstheme="minorHAnsi"/>
                <w:sz w:val="20"/>
                <w:szCs w:val="20"/>
              </w:rPr>
              <w:lastRenderedPageBreak/>
              <w:t>some appropriate interesting details</w:t>
            </w:r>
          </w:p>
        </w:tc>
        <w:tc>
          <w:tcPr>
            <w:tcW w:w="643" w:type="pct"/>
            <w:shd w:val="clear" w:color="auto" w:fill="FFFF60"/>
          </w:tcPr>
          <w:p w14:paraId="3D4F5B2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spellStart"/>
            <w:proofErr w:type="gramStart"/>
            <w:r w:rsidRPr="00257449">
              <w:rPr>
                <w:rFonts w:asciiTheme="minorHAnsi" w:hAnsiTheme="minorHAnsi" w:cstheme="minorHAnsi"/>
                <w:sz w:val="20"/>
                <w:szCs w:val="20"/>
              </w:rPr>
              <w:t>organise</w:t>
            </w:r>
            <w:proofErr w:type="spellEnd"/>
            <w:proofErr w:type="gramEnd"/>
            <w:r w:rsidRPr="00257449">
              <w:rPr>
                <w:rFonts w:asciiTheme="minorHAnsi" w:hAnsiTheme="minorHAnsi" w:cstheme="minorHAnsi"/>
                <w:sz w:val="20"/>
                <w:szCs w:val="20"/>
              </w:rPr>
              <w:t xml:space="preserve"> writing into sections or paragraphs, create cohesion by linking ideas within paragraphs</w:t>
            </w:r>
          </w:p>
          <w:p w14:paraId="2867B55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range of presentational devices including use of title, subheadings and bullet points</w:t>
            </w:r>
          </w:p>
          <w:p w14:paraId="2DA5895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dialogue to indicate character and event</w:t>
            </w:r>
          </w:p>
          <w:p w14:paraId="42930FF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describe</w:t>
            </w:r>
            <w:proofErr w:type="gramEnd"/>
            <w:r w:rsidRPr="00257449">
              <w:rPr>
                <w:rFonts w:asciiTheme="minorHAnsi" w:hAnsiTheme="minorHAnsi" w:cstheme="minorHAnsi"/>
                <w:sz w:val="20"/>
                <w:szCs w:val="20"/>
              </w:rPr>
              <w:t xml:space="preserve"> characters, setting and plot with </w:t>
            </w:r>
            <w:r w:rsidRPr="00257449">
              <w:rPr>
                <w:rFonts w:asciiTheme="minorHAnsi" w:hAnsiTheme="minorHAnsi" w:cstheme="minorHAnsi"/>
                <w:sz w:val="20"/>
                <w:szCs w:val="20"/>
              </w:rPr>
              <w:lastRenderedPageBreak/>
              <w:t>growing precision</w:t>
            </w:r>
          </w:p>
          <w:p w14:paraId="1ED97C5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find</w:t>
            </w:r>
            <w:proofErr w:type="gramEnd"/>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key</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words</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ideas</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6"/>
                <w:w w:val="105"/>
                <w:sz w:val="20"/>
                <w:szCs w:val="20"/>
              </w:rPr>
              <w:t xml:space="preserve"> </w:t>
            </w:r>
            <w:r w:rsidRPr="00257449">
              <w:rPr>
                <w:rFonts w:asciiTheme="minorHAnsi" w:hAnsiTheme="minorHAnsi" w:cstheme="minorHAnsi"/>
                <w:w w:val="105"/>
                <w:sz w:val="20"/>
                <w:szCs w:val="20"/>
              </w:rPr>
              <w:t>begin to write</w:t>
            </w:r>
            <w:r w:rsidRPr="00257449">
              <w:rPr>
                <w:rFonts w:asciiTheme="minorHAnsi" w:hAnsiTheme="minorHAnsi" w:cstheme="minorHAnsi"/>
                <w:spacing w:val="-12"/>
                <w:w w:val="105"/>
                <w:sz w:val="20"/>
                <w:szCs w:val="20"/>
              </w:rPr>
              <w:t xml:space="preserve"> </w:t>
            </w:r>
            <w:r w:rsidRPr="00257449">
              <w:rPr>
                <w:rFonts w:asciiTheme="minorHAnsi" w:hAnsiTheme="minorHAnsi" w:cstheme="minorHAnsi"/>
                <w:w w:val="105"/>
                <w:sz w:val="20"/>
                <w:szCs w:val="20"/>
              </w:rPr>
              <w:t>summaries</w:t>
            </w:r>
          </w:p>
        </w:tc>
        <w:tc>
          <w:tcPr>
            <w:tcW w:w="644" w:type="pct"/>
            <w:shd w:val="clear" w:color="auto" w:fill="FFFF00"/>
          </w:tcPr>
          <w:p w14:paraId="18849D4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lastRenderedPageBreak/>
              <w:t>*</w:t>
            </w:r>
            <w:proofErr w:type="spellStart"/>
            <w:proofErr w:type="gramStart"/>
            <w:r w:rsidRPr="00257449">
              <w:rPr>
                <w:rFonts w:asciiTheme="minorHAnsi" w:hAnsiTheme="minorHAnsi" w:cstheme="minorHAnsi"/>
                <w:w w:val="105"/>
                <w:sz w:val="20"/>
                <w:szCs w:val="20"/>
              </w:rPr>
              <w:t>organise</w:t>
            </w:r>
            <w:proofErr w:type="spellEnd"/>
            <w:proofErr w:type="gramEnd"/>
            <w:r w:rsidRPr="00257449">
              <w:rPr>
                <w:rFonts w:asciiTheme="minorHAnsi" w:hAnsiTheme="minorHAnsi" w:cstheme="minorHAnsi"/>
                <w:w w:val="105"/>
                <w:sz w:val="20"/>
                <w:szCs w:val="20"/>
              </w:rPr>
              <w:t xml:space="preserve"> and shape paragraphs effectively</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5"/>
                <w:w w:val="105"/>
                <w:sz w:val="20"/>
                <w:szCs w:val="20"/>
              </w:rPr>
              <w:t xml:space="preserve"> </w:t>
            </w:r>
            <w:r w:rsidRPr="00257449">
              <w:rPr>
                <w:rFonts w:asciiTheme="minorHAnsi" w:hAnsiTheme="minorHAnsi" w:cstheme="minorHAnsi"/>
                <w:w w:val="105"/>
                <w:sz w:val="20"/>
                <w:szCs w:val="20"/>
              </w:rPr>
              <w:t>develop</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expand some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ideas</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in</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depth,</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adding</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detail within each</w:t>
            </w:r>
            <w:r w:rsidRPr="00257449">
              <w:rPr>
                <w:rFonts w:asciiTheme="minorHAnsi" w:hAnsiTheme="minorHAnsi" w:cstheme="minorHAnsi"/>
                <w:spacing w:val="-13"/>
                <w:w w:val="105"/>
                <w:sz w:val="20"/>
                <w:szCs w:val="20"/>
              </w:rPr>
              <w:t xml:space="preserve"> </w:t>
            </w:r>
            <w:r w:rsidRPr="00257449">
              <w:rPr>
                <w:rFonts w:asciiTheme="minorHAnsi" w:hAnsiTheme="minorHAnsi" w:cstheme="minorHAnsi"/>
                <w:w w:val="105"/>
                <w:sz w:val="20"/>
                <w:szCs w:val="20"/>
              </w:rPr>
              <w:t>paragraph</w:t>
            </w:r>
          </w:p>
          <w:p w14:paraId="32928E0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range of devices to link ideas within and across paragraphs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precise adverbials, deliberate repetition, sustained tense</w:t>
            </w:r>
          </w:p>
          <w:p w14:paraId="3B6059B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range of presentational devices </w:t>
            </w:r>
            <w:r w:rsidRPr="00257449">
              <w:rPr>
                <w:rFonts w:asciiTheme="minorHAnsi" w:hAnsiTheme="minorHAnsi" w:cstheme="minorHAnsi"/>
                <w:sz w:val="20"/>
                <w:szCs w:val="20"/>
              </w:rPr>
              <w:lastRenderedPageBreak/>
              <w:t xml:space="preserve">which clearly guide the reader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bullet points,</w:t>
            </w:r>
            <w:r w:rsidRPr="00257449">
              <w:rPr>
                <w:rFonts w:asciiTheme="minorHAnsi" w:hAnsiTheme="minorHAnsi" w:cstheme="minorHAnsi"/>
                <w:spacing w:val="-15"/>
                <w:sz w:val="20"/>
                <w:szCs w:val="20"/>
              </w:rPr>
              <w:t xml:space="preserve"> </w:t>
            </w:r>
            <w:r w:rsidRPr="00257449">
              <w:rPr>
                <w:rFonts w:asciiTheme="minorHAnsi" w:hAnsiTheme="minorHAnsi" w:cstheme="minorHAnsi"/>
                <w:sz w:val="20"/>
                <w:szCs w:val="20"/>
              </w:rPr>
              <w:t>tables, columns</w:t>
            </w:r>
          </w:p>
          <w:p w14:paraId="7A5ECF3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integrate</w:t>
            </w:r>
            <w:proofErr w:type="gramEnd"/>
            <w:r w:rsidRPr="00257449">
              <w:rPr>
                <w:rFonts w:asciiTheme="minorHAnsi" w:hAnsiTheme="minorHAnsi" w:cstheme="minorHAnsi"/>
                <w:sz w:val="20"/>
                <w:szCs w:val="20"/>
              </w:rPr>
              <w:t xml:space="preserve"> dialogue to convey and contrast characters and to advance the action</w:t>
            </w:r>
          </w:p>
          <w:p w14:paraId="224170D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describe</w:t>
            </w:r>
            <w:proofErr w:type="gramEnd"/>
            <w:r w:rsidRPr="00257449">
              <w:rPr>
                <w:rFonts w:asciiTheme="minorHAnsi" w:hAnsiTheme="minorHAnsi" w:cstheme="minorHAnsi"/>
                <w:sz w:val="20"/>
                <w:szCs w:val="20"/>
              </w:rPr>
              <w:t xml:space="preserve"> characters, settings and atmosphere with some precision</w:t>
            </w:r>
          </w:p>
          <w:p w14:paraId="4392B09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complex plot structures</w:t>
            </w:r>
          </w:p>
          <w:p w14:paraId="6D8C509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an accurate précis</w:t>
            </w:r>
          </w:p>
        </w:tc>
      </w:tr>
      <w:tr w:rsidR="005B1CBF" w:rsidRPr="00257449" w14:paraId="47989918" w14:textId="77777777" w:rsidTr="002522B5">
        <w:trPr>
          <w:trHeight w:val="2930"/>
        </w:trPr>
        <w:tc>
          <w:tcPr>
            <w:tcW w:w="496" w:type="pct"/>
            <w:vAlign w:val="center"/>
          </w:tcPr>
          <w:p w14:paraId="04DD665D"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Editing</w:t>
            </w:r>
          </w:p>
        </w:tc>
        <w:tc>
          <w:tcPr>
            <w:tcW w:w="644" w:type="pct"/>
            <w:shd w:val="clear" w:color="auto" w:fill="FFFFE7"/>
          </w:tcPr>
          <w:p w14:paraId="3CACB588"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48BD01A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what they have written with the teacher or other pupils</w:t>
            </w:r>
          </w:p>
          <w:p w14:paraId="15F4C54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*re-read what they have written to check that it makes sense</w:t>
            </w:r>
          </w:p>
        </w:tc>
        <w:tc>
          <w:tcPr>
            <w:tcW w:w="643" w:type="pct"/>
            <w:shd w:val="clear" w:color="auto" w:fill="FFFFB3"/>
          </w:tcPr>
          <w:p w14:paraId="6A3FE57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evaluate</w:t>
            </w:r>
            <w:proofErr w:type="gramEnd"/>
            <w:r w:rsidRPr="00257449">
              <w:rPr>
                <w:rFonts w:asciiTheme="minorHAnsi" w:hAnsiTheme="minorHAnsi" w:cstheme="minorHAnsi"/>
                <w:sz w:val="20"/>
                <w:szCs w:val="20"/>
              </w:rPr>
              <w:t xml:space="preserve"> their writing with the teacher and other pupils</w:t>
            </w:r>
          </w:p>
          <w:p w14:paraId="3052EF6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*re-read to check that their writing makes sense and that verbs to indicate time are used correctly and consistently – </w:t>
            </w:r>
            <w:r w:rsidRPr="00257449">
              <w:rPr>
                <w:rFonts w:asciiTheme="minorHAnsi" w:hAnsiTheme="minorHAnsi" w:cstheme="minorHAnsi"/>
                <w:sz w:val="20"/>
                <w:szCs w:val="20"/>
              </w:rPr>
              <w:t xml:space="preserve">including verbs in the continuous </w:t>
            </w:r>
            <w:r w:rsidRPr="00257449">
              <w:rPr>
                <w:rFonts w:asciiTheme="minorHAnsi" w:hAnsiTheme="minorHAnsi" w:cstheme="minorHAnsi"/>
                <w:w w:val="105"/>
                <w:sz w:val="20"/>
                <w:szCs w:val="20"/>
              </w:rPr>
              <w:t>form</w:t>
            </w:r>
          </w:p>
          <w:p w14:paraId="78B829B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*proof-read to check for errors in spelling, </w:t>
            </w:r>
            <w:proofErr w:type="gramStart"/>
            <w:r w:rsidRPr="00257449">
              <w:rPr>
                <w:rFonts w:asciiTheme="minorHAnsi" w:hAnsiTheme="minorHAnsi" w:cstheme="minorHAnsi"/>
                <w:sz w:val="20"/>
                <w:szCs w:val="20"/>
              </w:rPr>
              <w:t>grammar</w:t>
            </w:r>
            <w:proofErr w:type="gramEnd"/>
            <w:r w:rsidRPr="00257449">
              <w:rPr>
                <w:rFonts w:asciiTheme="minorHAnsi" w:hAnsiTheme="minorHAnsi" w:cstheme="minorHAnsi"/>
                <w:sz w:val="20"/>
                <w:szCs w:val="20"/>
              </w:rPr>
              <w:t xml:space="preserve"> and punctuation</w:t>
            </w:r>
          </w:p>
        </w:tc>
        <w:tc>
          <w:tcPr>
            <w:tcW w:w="643" w:type="pct"/>
            <w:shd w:val="clear" w:color="auto" w:fill="FFFF99"/>
          </w:tcPr>
          <w:p w14:paraId="4C24909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95"/>
                <w:sz w:val="20"/>
                <w:szCs w:val="20"/>
              </w:rPr>
              <w:t>*</w:t>
            </w:r>
            <w:proofErr w:type="gramStart"/>
            <w:r w:rsidRPr="00257449">
              <w:rPr>
                <w:rFonts w:asciiTheme="minorHAnsi" w:hAnsiTheme="minorHAnsi" w:cstheme="minorHAnsi"/>
                <w:w w:val="95"/>
                <w:sz w:val="20"/>
                <w:szCs w:val="20"/>
              </w:rPr>
              <w:t>evaluate</w:t>
            </w:r>
            <w:proofErr w:type="gramEnd"/>
            <w:r w:rsidRPr="00257449">
              <w:rPr>
                <w:rFonts w:asciiTheme="minorHAnsi" w:hAnsiTheme="minorHAnsi" w:cstheme="minorHAnsi"/>
                <w:w w:val="95"/>
                <w:sz w:val="20"/>
                <w:szCs w:val="20"/>
              </w:rPr>
              <w:t xml:space="preserve"> own and others’ writing</w:t>
            </w:r>
          </w:p>
          <w:p w14:paraId="31CBE5A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r w:rsidRPr="00257449">
              <w:rPr>
                <w:rFonts w:asciiTheme="minorHAnsi" w:hAnsiTheme="minorHAnsi" w:cstheme="minorHAnsi"/>
                <w:spacing w:val="-38"/>
                <w:w w:val="105"/>
                <w:sz w:val="20"/>
                <w:szCs w:val="20"/>
              </w:rPr>
              <w:t xml:space="preserve"> </w:t>
            </w:r>
            <w:r w:rsidRPr="00257449">
              <w:rPr>
                <w:rFonts w:asciiTheme="minorHAnsi" w:hAnsiTheme="minorHAnsi" w:cstheme="minorHAnsi"/>
                <w:w w:val="105"/>
                <w:sz w:val="20"/>
                <w:szCs w:val="20"/>
              </w:rPr>
              <w:t>with</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direction</w:t>
            </w:r>
          </w:p>
          <w:p w14:paraId="7636B1C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*re-read and check own</w:t>
            </w:r>
            <w:r w:rsidRPr="00257449">
              <w:rPr>
                <w:rFonts w:asciiTheme="minorHAnsi" w:hAnsiTheme="minorHAnsi" w:cstheme="minorHAnsi"/>
                <w:spacing w:val="-18"/>
                <w:sz w:val="20"/>
                <w:szCs w:val="20"/>
              </w:rPr>
              <w:t xml:space="preserve"> </w:t>
            </w:r>
            <w:r w:rsidRPr="00257449">
              <w:rPr>
                <w:rFonts w:asciiTheme="minorHAnsi" w:hAnsiTheme="minorHAnsi" w:cstheme="minorHAnsi"/>
                <w:sz w:val="20"/>
                <w:szCs w:val="20"/>
              </w:rPr>
              <w:t xml:space="preserve">writing against agreed criteria linked to spelling, grammar, </w:t>
            </w:r>
            <w:proofErr w:type="gramStart"/>
            <w:r w:rsidRPr="00257449">
              <w:rPr>
                <w:rFonts w:asciiTheme="minorHAnsi" w:hAnsiTheme="minorHAnsi" w:cstheme="minorHAnsi"/>
                <w:sz w:val="20"/>
                <w:szCs w:val="20"/>
              </w:rPr>
              <w:t>punctuation</w:t>
            </w:r>
            <w:proofErr w:type="gramEnd"/>
            <w:r w:rsidRPr="00257449">
              <w:rPr>
                <w:rFonts w:asciiTheme="minorHAnsi" w:hAnsiTheme="minorHAnsi" w:cstheme="minorHAnsi"/>
                <w:sz w:val="20"/>
                <w:szCs w:val="20"/>
              </w:rPr>
              <w:t xml:space="preserve">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vocabulary</w:t>
            </w:r>
          </w:p>
          <w:p w14:paraId="2B4F054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make</w:t>
            </w:r>
            <w:proofErr w:type="gramEnd"/>
            <w:r w:rsidRPr="00257449">
              <w:rPr>
                <w:rFonts w:asciiTheme="minorHAnsi" w:hAnsiTheme="minorHAnsi" w:cstheme="minorHAnsi"/>
                <w:sz w:val="20"/>
                <w:szCs w:val="20"/>
              </w:rPr>
              <w:t xml:space="preserve"> changes to their </w:t>
            </w:r>
            <w:r w:rsidRPr="00257449">
              <w:rPr>
                <w:rFonts w:asciiTheme="minorHAnsi" w:hAnsiTheme="minorHAnsi" w:cstheme="minorHAnsi"/>
                <w:spacing w:val="-5"/>
                <w:sz w:val="20"/>
                <w:szCs w:val="20"/>
              </w:rPr>
              <w:t xml:space="preserve">own </w:t>
            </w:r>
            <w:r w:rsidRPr="00257449">
              <w:rPr>
                <w:rFonts w:asciiTheme="minorHAnsi" w:hAnsiTheme="minorHAnsi" w:cstheme="minorHAnsi"/>
                <w:sz w:val="20"/>
                <w:szCs w:val="20"/>
              </w:rPr>
              <w:t>writing following a re-read</w:t>
            </w:r>
          </w:p>
        </w:tc>
        <w:tc>
          <w:tcPr>
            <w:tcW w:w="643" w:type="pct"/>
            <w:shd w:val="clear" w:color="auto" w:fill="FFFF81"/>
          </w:tcPr>
          <w:p w14:paraId="118A0A2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95"/>
                <w:sz w:val="20"/>
                <w:szCs w:val="20"/>
              </w:rPr>
              <w:t>*</w:t>
            </w:r>
            <w:proofErr w:type="gramStart"/>
            <w:r w:rsidRPr="00257449">
              <w:rPr>
                <w:rFonts w:asciiTheme="minorHAnsi" w:hAnsiTheme="minorHAnsi" w:cstheme="minorHAnsi"/>
                <w:w w:val="95"/>
                <w:sz w:val="20"/>
                <w:szCs w:val="20"/>
              </w:rPr>
              <w:t>evaluate</w:t>
            </w:r>
            <w:proofErr w:type="gramEnd"/>
            <w:r w:rsidRPr="00257449">
              <w:rPr>
                <w:rFonts w:asciiTheme="minorHAnsi" w:hAnsiTheme="minorHAnsi" w:cstheme="minorHAnsi"/>
                <w:spacing w:val="-30"/>
                <w:w w:val="95"/>
                <w:sz w:val="20"/>
                <w:szCs w:val="20"/>
              </w:rPr>
              <w:t xml:space="preserve"> </w:t>
            </w:r>
            <w:r w:rsidRPr="00257449">
              <w:rPr>
                <w:rFonts w:asciiTheme="minorHAnsi" w:hAnsiTheme="minorHAnsi" w:cstheme="minorHAnsi"/>
                <w:w w:val="95"/>
                <w:sz w:val="20"/>
                <w:szCs w:val="20"/>
              </w:rPr>
              <w:t>own</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and</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others’</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 xml:space="preserve">writing </w:t>
            </w:r>
            <w:r w:rsidRPr="00257449">
              <w:rPr>
                <w:rFonts w:asciiTheme="minorHAnsi" w:hAnsiTheme="minorHAnsi" w:cstheme="minorHAnsi"/>
                <w:sz w:val="20"/>
                <w:szCs w:val="20"/>
              </w:rPr>
              <w:t>making suggestions for improvements including content, grammar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vocabulary</w:t>
            </w:r>
          </w:p>
          <w:p w14:paraId="77B424B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*proof-read, </w:t>
            </w:r>
            <w:proofErr w:type="gramStart"/>
            <w:r w:rsidRPr="00257449">
              <w:rPr>
                <w:rFonts w:asciiTheme="minorHAnsi" w:hAnsiTheme="minorHAnsi" w:cstheme="minorHAnsi"/>
                <w:sz w:val="20"/>
                <w:szCs w:val="20"/>
              </w:rPr>
              <w:t>edit</w:t>
            </w:r>
            <w:proofErr w:type="gramEnd"/>
            <w:r w:rsidRPr="00257449">
              <w:rPr>
                <w:rFonts w:asciiTheme="minorHAnsi" w:hAnsiTheme="minorHAnsi" w:cstheme="minorHAnsi"/>
                <w:sz w:val="20"/>
                <w:szCs w:val="20"/>
              </w:rPr>
              <w:t xml:space="preserve"> and revise their own work</w:t>
            </w:r>
          </w:p>
        </w:tc>
        <w:tc>
          <w:tcPr>
            <w:tcW w:w="643" w:type="pct"/>
            <w:shd w:val="clear" w:color="auto" w:fill="FFFF60"/>
          </w:tcPr>
          <w:p w14:paraId="54F1D40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evaluate</w:t>
            </w:r>
            <w:proofErr w:type="gramEnd"/>
            <w:r w:rsidRPr="00257449">
              <w:rPr>
                <w:rFonts w:asciiTheme="minorHAnsi" w:hAnsiTheme="minorHAnsi" w:cstheme="minorHAnsi"/>
                <w:w w:val="105"/>
                <w:sz w:val="20"/>
                <w:szCs w:val="20"/>
              </w:rPr>
              <w:t xml:space="preserve"> own and others’ writing: proof-read, edit and revise – making changes which </w:t>
            </w:r>
            <w:r w:rsidRPr="00257449">
              <w:rPr>
                <w:rFonts w:asciiTheme="minorHAnsi" w:hAnsiTheme="minorHAnsi" w:cstheme="minorHAnsi"/>
                <w:sz w:val="20"/>
                <w:szCs w:val="20"/>
              </w:rPr>
              <w:t>clarify descriptions and meaning</w:t>
            </w:r>
          </w:p>
          <w:p w14:paraId="5C5EFB8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*proof-read to ensure consistent and correct use of tense through a piece of writing; accurate spelling and punctuation</w:t>
            </w:r>
          </w:p>
        </w:tc>
        <w:tc>
          <w:tcPr>
            <w:tcW w:w="644" w:type="pct"/>
            <w:shd w:val="clear" w:color="auto" w:fill="FFFF00"/>
          </w:tcPr>
          <w:p w14:paraId="42E39F9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evaluate</w:t>
            </w:r>
            <w:proofErr w:type="gramEnd"/>
            <w:r w:rsidRPr="00257449">
              <w:rPr>
                <w:rFonts w:asciiTheme="minorHAnsi" w:hAnsiTheme="minorHAnsi" w:cstheme="minorHAnsi"/>
                <w:w w:val="105"/>
                <w:sz w:val="20"/>
                <w:szCs w:val="20"/>
              </w:rPr>
              <w:t xml:space="preserve"> own and others’ writing: proof-read, edit and revise</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44"/>
                <w:w w:val="105"/>
                <w:sz w:val="20"/>
                <w:szCs w:val="20"/>
              </w:rPr>
              <w:t xml:space="preserve"> </w:t>
            </w:r>
            <w:r w:rsidRPr="00257449">
              <w:rPr>
                <w:rFonts w:asciiTheme="minorHAnsi" w:hAnsiTheme="minorHAnsi" w:cstheme="minorHAnsi"/>
                <w:w w:val="105"/>
                <w:sz w:val="20"/>
                <w:szCs w:val="20"/>
              </w:rPr>
              <w:t>making</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assured</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changes to enhance effects and clarify meaning</w:t>
            </w:r>
          </w:p>
          <w:p w14:paraId="316D426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*proof-read to ensure correct </w:t>
            </w:r>
            <w:r w:rsidRPr="00257449">
              <w:rPr>
                <w:rFonts w:asciiTheme="minorHAnsi" w:hAnsiTheme="minorHAnsi" w:cstheme="minorHAnsi"/>
                <w:sz w:val="20"/>
                <w:szCs w:val="20"/>
              </w:rPr>
              <w:t xml:space="preserve">subject and verb agreement when </w:t>
            </w:r>
            <w:r w:rsidRPr="00257449">
              <w:rPr>
                <w:rFonts w:asciiTheme="minorHAnsi" w:hAnsiTheme="minorHAnsi" w:cstheme="minorHAnsi"/>
                <w:w w:val="105"/>
                <w:sz w:val="20"/>
                <w:szCs w:val="20"/>
              </w:rPr>
              <w:t xml:space="preserve">using singular and plural – distinguishing between the language of speech and writing and choosing the appropriate </w:t>
            </w:r>
            <w:r w:rsidRPr="00257449">
              <w:rPr>
                <w:rFonts w:asciiTheme="minorHAnsi" w:hAnsiTheme="minorHAnsi" w:cstheme="minorHAnsi"/>
                <w:sz w:val="20"/>
                <w:szCs w:val="20"/>
              </w:rPr>
              <w:t>register</w:t>
            </w:r>
          </w:p>
        </w:tc>
      </w:tr>
      <w:tr w:rsidR="005B1CBF" w:rsidRPr="00257449" w14:paraId="105E7040" w14:textId="77777777" w:rsidTr="002522B5">
        <w:trPr>
          <w:trHeight w:val="1708"/>
        </w:trPr>
        <w:tc>
          <w:tcPr>
            <w:tcW w:w="496" w:type="pct"/>
            <w:vAlign w:val="center"/>
          </w:tcPr>
          <w:p w14:paraId="44361259"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Performing</w:t>
            </w:r>
          </w:p>
        </w:tc>
        <w:tc>
          <w:tcPr>
            <w:tcW w:w="644" w:type="pct"/>
            <w:shd w:val="clear" w:color="auto" w:fill="FFFFE7"/>
          </w:tcPr>
          <w:p w14:paraId="696AB7FF"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3E219F6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read</w:t>
            </w:r>
            <w:proofErr w:type="gramEnd"/>
            <w:r w:rsidRPr="00257449">
              <w:rPr>
                <w:rFonts w:asciiTheme="minorHAnsi" w:hAnsiTheme="minorHAnsi" w:cstheme="minorHAnsi"/>
                <w:sz w:val="20"/>
                <w:szCs w:val="20"/>
              </w:rPr>
              <w:t xml:space="preserve"> their writing aloud, clearly enough to be heard by their peers and the teacher</w:t>
            </w:r>
          </w:p>
        </w:tc>
        <w:tc>
          <w:tcPr>
            <w:tcW w:w="643" w:type="pct"/>
            <w:shd w:val="clear" w:color="auto" w:fill="FFFFB3"/>
          </w:tcPr>
          <w:p w14:paraId="2AED369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read</w:t>
            </w:r>
            <w:proofErr w:type="gramEnd"/>
            <w:r w:rsidRPr="00257449">
              <w:rPr>
                <w:rFonts w:asciiTheme="minorHAnsi" w:hAnsiTheme="minorHAnsi" w:cstheme="minorHAnsi"/>
                <w:sz w:val="20"/>
                <w:szCs w:val="20"/>
              </w:rPr>
              <w:t xml:space="preserve"> aloud what they have written with appropriate intonation to make the meaning clear</w:t>
            </w:r>
          </w:p>
        </w:tc>
        <w:tc>
          <w:tcPr>
            <w:tcW w:w="643" w:type="pct"/>
            <w:shd w:val="clear" w:color="auto" w:fill="FFFF99"/>
          </w:tcPr>
          <w:p w14:paraId="6954289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read</w:t>
            </w:r>
            <w:proofErr w:type="gramEnd"/>
            <w:r w:rsidRPr="00257449">
              <w:rPr>
                <w:rFonts w:asciiTheme="minorHAnsi" w:hAnsiTheme="minorHAnsi" w:cstheme="minorHAnsi"/>
                <w:sz w:val="20"/>
                <w:szCs w:val="20"/>
              </w:rPr>
              <w:t xml:space="preserve"> their own writing aloud to a group or whole class with appropriate intonation to make that the meaning is clear and sufficient volume to be heard</w:t>
            </w:r>
          </w:p>
        </w:tc>
        <w:tc>
          <w:tcPr>
            <w:tcW w:w="643" w:type="pct"/>
            <w:shd w:val="clear" w:color="auto" w:fill="FFFF81"/>
          </w:tcPr>
          <w:p w14:paraId="5CA59AE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read</w:t>
            </w:r>
            <w:proofErr w:type="gramEnd"/>
            <w:r w:rsidRPr="00257449">
              <w:rPr>
                <w:rFonts w:asciiTheme="minorHAnsi" w:hAnsiTheme="minorHAnsi" w:cstheme="minorHAnsi"/>
                <w:sz w:val="20"/>
                <w:szCs w:val="20"/>
              </w:rPr>
              <w:t xml:space="preserve"> their own writing aloud to a group or whole class, using appropriate intonation and controlling the tone and volume so that the meaning is clear</w:t>
            </w:r>
          </w:p>
        </w:tc>
        <w:tc>
          <w:tcPr>
            <w:tcW w:w="643" w:type="pct"/>
            <w:shd w:val="clear" w:color="auto" w:fill="FFFF60"/>
          </w:tcPr>
          <w:p w14:paraId="58350B7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perform</w:t>
            </w:r>
            <w:proofErr w:type="gramEnd"/>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their</w:t>
            </w:r>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own</w:t>
            </w:r>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compositions using appropriate intonation, volume and movement so that the meaning is clear – beginning to</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show</w:t>
            </w:r>
            <w:r w:rsidRPr="00257449">
              <w:rPr>
                <w:rFonts w:asciiTheme="minorHAnsi" w:hAnsiTheme="minorHAnsi" w:cstheme="minorHAnsi"/>
                <w:spacing w:val="-30"/>
                <w:w w:val="105"/>
                <w:sz w:val="20"/>
                <w:szCs w:val="20"/>
              </w:rPr>
              <w:t xml:space="preserve"> </w:t>
            </w:r>
            <w:r w:rsidRPr="00257449">
              <w:rPr>
                <w:rFonts w:asciiTheme="minorHAnsi" w:hAnsiTheme="minorHAnsi" w:cstheme="minorHAnsi"/>
                <w:w w:val="105"/>
                <w:sz w:val="20"/>
                <w:szCs w:val="20"/>
              </w:rPr>
              <w:t>an</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awareness</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of</w:t>
            </w:r>
            <w:r w:rsidRPr="00257449">
              <w:rPr>
                <w:rFonts w:asciiTheme="minorHAnsi" w:hAnsiTheme="minorHAnsi" w:cstheme="minorHAnsi"/>
                <w:spacing w:val="-30"/>
                <w:w w:val="105"/>
                <w:sz w:val="20"/>
                <w:szCs w:val="20"/>
              </w:rPr>
              <w:t xml:space="preserve"> </w:t>
            </w:r>
            <w:r w:rsidRPr="00257449">
              <w:rPr>
                <w:rFonts w:asciiTheme="minorHAnsi" w:hAnsiTheme="minorHAnsi" w:cstheme="minorHAnsi"/>
                <w:w w:val="105"/>
                <w:sz w:val="20"/>
                <w:szCs w:val="20"/>
              </w:rPr>
              <w:t>audience</w:t>
            </w:r>
          </w:p>
        </w:tc>
        <w:tc>
          <w:tcPr>
            <w:tcW w:w="644" w:type="pct"/>
            <w:shd w:val="clear" w:color="auto" w:fill="FFFF00"/>
          </w:tcPr>
          <w:p w14:paraId="0605321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confidently</w:t>
            </w:r>
            <w:proofErr w:type="gramEnd"/>
            <w:r w:rsidRPr="00257449">
              <w:rPr>
                <w:rFonts w:asciiTheme="minorHAnsi" w:hAnsiTheme="minorHAnsi" w:cstheme="minorHAnsi"/>
                <w:sz w:val="20"/>
                <w:szCs w:val="20"/>
              </w:rPr>
              <w:t xml:space="preserve"> perform their own compositions using appropriate intonation, volume and movement so that the meaning is clear –showing a developed awareness of audience</w:t>
            </w:r>
          </w:p>
        </w:tc>
      </w:tr>
      <w:tr w:rsidR="005B1CBF" w:rsidRPr="00257449" w14:paraId="6454D242" w14:textId="77777777" w:rsidTr="002522B5">
        <w:trPr>
          <w:trHeight w:val="2119"/>
        </w:trPr>
        <w:tc>
          <w:tcPr>
            <w:tcW w:w="496" w:type="pct"/>
            <w:vAlign w:val="center"/>
          </w:tcPr>
          <w:p w14:paraId="1204F1F6"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Vocabulary</w:t>
            </w:r>
          </w:p>
        </w:tc>
        <w:tc>
          <w:tcPr>
            <w:tcW w:w="644" w:type="pct"/>
            <w:shd w:val="clear" w:color="auto" w:fill="FFFFE7"/>
          </w:tcPr>
          <w:p w14:paraId="62C3325F"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757055B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join</w:t>
            </w:r>
            <w:proofErr w:type="gramEnd"/>
            <w:r w:rsidRPr="00257449">
              <w:rPr>
                <w:rFonts w:asciiTheme="minorHAnsi" w:hAnsiTheme="minorHAnsi" w:cstheme="minorHAnsi"/>
                <w:sz w:val="20"/>
                <w:szCs w:val="20"/>
              </w:rPr>
              <w:t xml:space="preserve"> words and clauses using “and”</w:t>
            </w:r>
          </w:p>
        </w:tc>
        <w:tc>
          <w:tcPr>
            <w:tcW w:w="643" w:type="pct"/>
            <w:shd w:val="clear" w:color="auto" w:fill="FFFFB3"/>
          </w:tcPr>
          <w:p w14:paraId="7194C98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expanded</w:t>
            </w:r>
            <w:proofErr w:type="gramEnd"/>
            <w:r w:rsidRPr="00257449">
              <w:rPr>
                <w:rFonts w:asciiTheme="minorHAnsi" w:hAnsiTheme="minorHAnsi" w:cstheme="minorHAnsi"/>
                <w:sz w:val="20"/>
                <w:szCs w:val="20"/>
              </w:rPr>
              <w:t xml:space="preserve"> noun phrases to describe and specify</w:t>
            </w:r>
          </w:p>
        </w:tc>
        <w:tc>
          <w:tcPr>
            <w:tcW w:w="643" w:type="pct"/>
            <w:shd w:val="clear" w:color="auto" w:fill="FFFF99"/>
          </w:tcPr>
          <w:p w14:paraId="7403687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extend</w:t>
            </w:r>
            <w:proofErr w:type="gramEnd"/>
            <w:r w:rsidRPr="00257449">
              <w:rPr>
                <w:rFonts w:asciiTheme="minorHAnsi" w:hAnsiTheme="minorHAnsi" w:cstheme="minorHAnsi"/>
                <w:sz w:val="20"/>
                <w:szCs w:val="20"/>
              </w:rPr>
              <w:t xml:space="preserve"> the range of sentences with more than one clause by using a wider range of conjunctions including: when, if, because, although, after, while, before, so</w:t>
            </w:r>
          </w:p>
        </w:tc>
        <w:tc>
          <w:tcPr>
            <w:tcW w:w="643" w:type="pct"/>
            <w:shd w:val="clear" w:color="auto" w:fill="FFFF81"/>
          </w:tcPr>
          <w:p w14:paraId="41CAF71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develop</w:t>
            </w:r>
            <w:proofErr w:type="gramEnd"/>
            <w:r w:rsidRPr="00257449">
              <w:rPr>
                <w:rFonts w:asciiTheme="minorHAnsi" w:hAnsiTheme="minorHAnsi" w:cstheme="minorHAnsi"/>
                <w:sz w:val="20"/>
                <w:szCs w:val="20"/>
              </w:rPr>
              <w:t xml:space="preserve"> vocabulary range to develop a wider range of word choices for adjectives, adverbs, conjunctions </w:t>
            </w:r>
            <w:proofErr w:type="spellStart"/>
            <w:r w:rsidRPr="00257449">
              <w:rPr>
                <w:rFonts w:asciiTheme="minorHAnsi" w:hAnsiTheme="minorHAnsi" w:cstheme="minorHAnsi"/>
                <w:sz w:val="20"/>
                <w:szCs w:val="20"/>
              </w:rPr>
              <w:t>etc</w:t>
            </w:r>
            <w:proofErr w:type="spellEnd"/>
            <w:r w:rsidRPr="00257449">
              <w:rPr>
                <w:rFonts w:asciiTheme="minorHAnsi" w:hAnsiTheme="minorHAnsi" w:cstheme="minorHAnsi"/>
                <w:sz w:val="20"/>
                <w:szCs w:val="20"/>
              </w:rPr>
              <w:t>…</w:t>
            </w:r>
          </w:p>
        </w:tc>
        <w:tc>
          <w:tcPr>
            <w:tcW w:w="643" w:type="pct"/>
            <w:shd w:val="clear" w:color="auto" w:fill="FFFF60"/>
          </w:tcPr>
          <w:p w14:paraId="22761C2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begin</w:t>
            </w:r>
            <w:proofErr w:type="gramEnd"/>
            <w:r w:rsidRPr="00257449">
              <w:rPr>
                <w:rFonts w:asciiTheme="minorHAnsi" w:hAnsiTheme="minorHAnsi" w:cstheme="minorHAnsi"/>
                <w:sz w:val="20"/>
                <w:szCs w:val="20"/>
              </w:rPr>
              <w:t xml:space="preserve"> to use a thesaurus to expand vocabulary</w:t>
            </w:r>
          </w:p>
          <w:p w14:paraId="2823B6A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choose</w:t>
            </w:r>
            <w:proofErr w:type="gramEnd"/>
            <w:r w:rsidRPr="00257449">
              <w:rPr>
                <w:rFonts w:asciiTheme="minorHAnsi" w:hAnsiTheme="minorHAnsi" w:cstheme="minorHAnsi"/>
                <w:sz w:val="20"/>
                <w:szCs w:val="20"/>
              </w:rPr>
              <w:t xml:space="preserve"> vocabulary and grammar to suit formal and informal writing</w:t>
            </w:r>
          </w:p>
          <w:p w14:paraId="7D21EE8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10"/>
                <w:sz w:val="20"/>
                <w:szCs w:val="20"/>
              </w:rPr>
              <w:t>– with guidance</w:t>
            </w:r>
          </w:p>
          <w:p w14:paraId="19C8285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vocabulary which is becoming more precise</w:t>
            </w:r>
          </w:p>
        </w:tc>
        <w:tc>
          <w:tcPr>
            <w:tcW w:w="644" w:type="pct"/>
            <w:shd w:val="clear" w:color="auto" w:fill="FFFF00"/>
          </w:tcPr>
          <w:p w14:paraId="2EC0DBD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confidently</w:t>
            </w:r>
            <w:proofErr w:type="gramEnd"/>
            <w:r w:rsidRPr="00257449">
              <w:rPr>
                <w:rFonts w:asciiTheme="minorHAnsi" w:hAnsiTheme="minorHAnsi" w:cstheme="minorHAnsi"/>
                <w:sz w:val="20"/>
                <w:szCs w:val="20"/>
              </w:rPr>
              <w:t xml:space="preserve"> use a thesaurus to find precise word choices and further expand vocabulary</w:t>
            </w:r>
          </w:p>
          <w:p w14:paraId="37BE841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select</w:t>
            </w:r>
            <w:proofErr w:type="gramEnd"/>
            <w:r w:rsidRPr="00257449">
              <w:rPr>
                <w:rFonts w:asciiTheme="minorHAnsi" w:hAnsiTheme="minorHAnsi" w:cstheme="minorHAnsi"/>
                <w:sz w:val="20"/>
                <w:szCs w:val="20"/>
              </w:rPr>
              <w:t xml:space="preserve"> vocabulary and grammar to suit formal and informal writing with growing precision</w:t>
            </w:r>
          </w:p>
          <w:p w14:paraId="22DE876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vocabulary which is varied,</w:t>
            </w:r>
          </w:p>
          <w:p w14:paraId="4DFC54F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interesting and precise</w:t>
            </w:r>
          </w:p>
        </w:tc>
      </w:tr>
      <w:tr w:rsidR="005B1CBF" w:rsidRPr="00257449" w14:paraId="556413EF" w14:textId="77777777" w:rsidTr="002522B5">
        <w:trPr>
          <w:trHeight w:val="70"/>
        </w:trPr>
        <w:tc>
          <w:tcPr>
            <w:tcW w:w="496" w:type="pct"/>
            <w:vAlign w:val="center"/>
          </w:tcPr>
          <w:p w14:paraId="25132D35"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Grammar</w:t>
            </w:r>
          </w:p>
        </w:tc>
        <w:tc>
          <w:tcPr>
            <w:tcW w:w="644" w:type="pct"/>
            <w:shd w:val="clear" w:color="auto" w:fill="FFFFE7"/>
          </w:tcPr>
          <w:p w14:paraId="6BBA0E10"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5BBA6469" w14:textId="77777777" w:rsidR="005B1CBF" w:rsidRPr="00257449" w:rsidRDefault="005B1CBF" w:rsidP="002522B5">
            <w:pPr>
              <w:pStyle w:val="TableParagraph"/>
              <w:rPr>
                <w:rFonts w:asciiTheme="minorHAnsi" w:hAnsiTheme="minorHAnsi" w:cstheme="minorHAnsi"/>
                <w:sz w:val="20"/>
                <w:szCs w:val="20"/>
              </w:rPr>
            </w:pPr>
          </w:p>
        </w:tc>
        <w:tc>
          <w:tcPr>
            <w:tcW w:w="643" w:type="pct"/>
            <w:shd w:val="clear" w:color="auto" w:fill="FFFFB3"/>
          </w:tcPr>
          <w:p w14:paraId="18AAFFD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sentences with</w:t>
            </w:r>
            <w:r w:rsidRPr="00257449">
              <w:rPr>
                <w:rFonts w:asciiTheme="minorHAnsi" w:hAnsiTheme="minorHAnsi" w:cstheme="minorHAnsi"/>
                <w:spacing w:val="-14"/>
                <w:sz w:val="20"/>
                <w:szCs w:val="20"/>
              </w:rPr>
              <w:t xml:space="preserve"> </w:t>
            </w:r>
            <w:r w:rsidRPr="00257449">
              <w:rPr>
                <w:rFonts w:asciiTheme="minorHAnsi" w:hAnsiTheme="minorHAnsi" w:cstheme="minorHAnsi"/>
                <w:sz w:val="20"/>
                <w:szCs w:val="20"/>
              </w:rPr>
              <w:t xml:space="preserve">different </w:t>
            </w:r>
            <w:r w:rsidRPr="00257449">
              <w:rPr>
                <w:rFonts w:asciiTheme="minorHAnsi" w:hAnsiTheme="minorHAnsi" w:cstheme="minorHAnsi"/>
                <w:w w:val="105"/>
                <w:sz w:val="20"/>
                <w:szCs w:val="20"/>
              </w:rPr>
              <w:t>forms</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41"/>
                <w:w w:val="105"/>
                <w:sz w:val="20"/>
                <w:szCs w:val="20"/>
              </w:rPr>
              <w:t xml:space="preserve"> </w:t>
            </w:r>
            <w:r w:rsidRPr="00257449">
              <w:rPr>
                <w:rFonts w:asciiTheme="minorHAnsi" w:hAnsiTheme="minorHAnsi" w:cstheme="minorHAnsi"/>
                <w:w w:val="105"/>
                <w:sz w:val="20"/>
                <w:szCs w:val="20"/>
              </w:rPr>
              <w:t>statement,</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question, exclamation,</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command</w:t>
            </w:r>
          </w:p>
          <w:p w14:paraId="7326947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present and past tenses correctly and consistently- including the progressive form</w:t>
            </w:r>
          </w:p>
          <w:p w14:paraId="2A1A17C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*use subordination (when, if,</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 xml:space="preserve">that, because) and </w:t>
            </w:r>
            <w:proofErr w:type="gramStart"/>
            <w:r w:rsidRPr="00257449">
              <w:rPr>
                <w:rFonts w:asciiTheme="minorHAnsi" w:hAnsiTheme="minorHAnsi" w:cstheme="minorHAnsi"/>
                <w:sz w:val="20"/>
                <w:szCs w:val="20"/>
              </w:rPr>
              <w:t>coordination  (</w:t>
            </w:r>
            <w:proofErr w:type="gramEnd"/>
            <w:r w:rsidRPr="00257449">
              <w:rPr>
                <w:rFonts w:asciiTheme="minorHAnsi" w:hAnsiTheme="minorHAnsi" w:cstheme="minorHAnsi"/>
                <w:sz w:val="20"/>
                <w:szCs w:val="20"/>
              </w:rPr>
              <w:t xml:space="preserve">or </w:t>
            </w:r>
            <w:proofErr w:type="spellStart"/>
            <w:r w:rsidRPr="00257449">
              <w:rPr>
                <w:rFonts w:asciiTheme="minorHAnsi" w:hAnsiTheme="minorHAnsi" w:cstheme="minorHAnsi"/>
                <w:sz w:val="20"/>
                <w:szCs w:val="20"/>
              </w:rPr>
              <w:t>and</w:t>
            </w:r>
            <w:proofErr w:type="spellEnd"/>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but)</w:t>
            </w:r>
          </w:p>
          <w:p w14:paraId="461028C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some features of written Standard English</w:t>
            </w:r>
          </w:p>
          <w:p w14:paraId="74FA410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suffixes</w:t>
            </w:r>
            <w:proofErr w:type="gramEnd"/>
            <w:r w:rsidRPr="00257449">
              <w:rPr>
                <w:rFonts w:asciiTheme="minorHAnsi" w:hAnsiTheme="minorHAnsi" w:cstheme="minorHAnsi"/>
                <w:sz w:val="20"/>
                <w:szCs w:val="20"/>
              </w:rPr>
              <w:t xml:space="preserve"> to form new words (-</w:t>
            </w:r>
            <w:proofErr w:type="spellStart"/>
            <w:r w:rsidRPr="00257449">
              <w:rPr>
                <w:rFonts w:asciiTheme="minorHAnsi" w:hAnsiTheme="minorHAnsi" w:cstheme="minorHAnsi"/>
                <w:sz w:val="20"/>
                <w:szCs w:val="20"/>
              </w:rPr>
              <w:t>ful</w:t>
            </w:r>
            <w:proofErr w:type="spellEnd"/>
            <w:r w:rsidRPr="00257449">
              <w:rPr>
                <w:rFonts w:asciiTheme="minorHAnsi" w:hAnsiTheme="minorHAnsi" w:cstheme="minorHAnsi"/>
                <w:sz w:val="20"/>
                <w:szCs w:val="20"/>
              </w:rPr>
              <w:t>,</w:t>
            </w:r>
          </w:p>
          <w:p w14:paraId="3F9E5DE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-er. –ness)</w:t>
            </w:r>
          </w:p>
        </w:tc>
        <w:tc>
          <w:tcPr>
            <w:tcW w:w="643" w:type="pct"/>
            <w:shd w:val="clear" w:color="auto" w:fill="FFFF99"/>
          </w:tcPr>
          <w:p w14:paraId="39841F3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range of sentence types which are usually grammatically accurate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commands, questions, statements</w:t>
            </w:r>
          </w:p>
          <w:p w14:paraId="1CAF17D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coordinating and simple subordinating conjunctions to join clauses</w:t>
            </w:r>
          </w:p>
          <w:p w14:paraId="043355A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and use a range of prepositions</w:t>
            </w:r>
          </w:p>
          <w:p w14:paraId="406A7FE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consolidate</w:t>
            </w:r>
            <w:proofErr w:type="gramEnd"/>
            <w:r w:rsidRPr="00257449">
              <w:rPr>
                <w:rFonts w:asciiTheme="minorHAnsi" w:hAnsiTheme="minorHAnsi" w:cstheme="minorHAnsi"/>
                <w:sz w:val="20"/>
                <w:szCs w:val="20"/>
              </w:rPr>
              <w:t xml:space="preserve"> knowledge of word classes: noun, adjective, verb, adverb</w:t>
            </w:r>
          </w:p>
          <w:p w14:paraId="50B98148"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or an according to whether the next word begins with a consonant or vowel</w:t>
            </w:r>
          </w:p>
          <w:p w14:paraId="77A1821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past or present tense appropriate; sometimes use the present perfect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He has gone out to play.</w:t>
            </w:r>
          </w:p>
        </w:tc>
        <w:tc>
          <w:tcPr>
            <w:tcW w:w="643" w:type="pct"/>
            <w:shd w:val="clear" w:color="auto" w:fill="FFFF81"/>
          </w:tcPr>
          <w:p w14:paraId="0A09A65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range of sentence types which are grammatically accurate and begin to use sentences containing more than one clause</w:t>
            </w:r>
          </w:p>
          <w:p w14:paraId="2F404C8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variety of coordinating and subordinating conjunctions accurately</w:t>
            </w:r>
          </w:p>
          <w:p w14:paraId="50C48B7E"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sequencing conjunctions</w:t>
            </w:r>
          </w:p>
          <w:p w14:paraId="1F28404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vary</w:t>
            </w:r>
            <w:proofErr w:type="gramEnd"/>
            <w:r w:rsidRPr="00257449">
              <w:rPr>
                <w:rFonts w:asciiTheme="minorHAnsi" w:hAnsiTheme="minorHAnsi" w:cstheme="minorHAnsi"/>
                <w:w w:val="105"/>
                <w:sz w:val="20"/>
                <w:szCs w:val="20"/>
              </w:rPr>
              <w:t xml:space="preserve"> sentence openers – </w:t>
            </w:r>
            <w:r w:rsidRPr="00257449">
              <w:rPr>
                <w:rFonts w:asciiTheme="minorHAnsi" w:hAnsiTheme="minorHAnsi" w:cstheme="minorHAnsi"/>
                <w:sz w:val="20"/>
                <w:szCs w:val="20"/>
              </w:rPr>
              <w:t>including using fronted adverbials</w:t>
            </w:r>
          </w:p>
          <w:p w14:paraId="6637E0E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expanded noun phrases and adverbial phrases to expand sentences</w:t>
            </w:r>
          </w:p>
          <w:p w14:paraId="08BAEAD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the correct determiner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a, an, these, those</w:t>
            </w:r>
          </w:p>
          <w:p w14:paraId="05CFD81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the appropriate pronoun or noun within and across sentences to aid cohesion /avoid </w:t>
            </w:r>
            <w:r w:rsidRPr="00257449">
              <w:rPr>
                <w:rFonts w:asciiTheme="minorHAnsi" w:hAnsiTheme="minorHAnsi" w:cstheme="minorHAnsi"/>
                <w:sz w:val="20"/>
                <w:szCs w:val="20"/>
              </w:rPr>
              <w:lastRenderedPageBreak/>
              <w:t>repetition</w:t>
            </w:r>
          </w:p>
          <w:p w14:paraId="11A143E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usually</w:t>
            </w:r>
            <w:proofErr w:type="gramEnd"/>
            <w:r w:rsidRPr="00257449">
              <w:rPr>
                <w:rFonts w:asciiTheme="minorHAnsi" w:hAnsiTheme="minorHAnsi" w:cstheme="minorHAnsi"/>
                <w:sz w:val="20"/>
                <w:szCs w:val="20"/>
              </w:rPr>
              <w:t xml:space="preserve"> use the past or present tense and 1</w:t>
            </w:r>
            <w:r w:rsidRPr="00257449">
              <w:rPr>
                <w:rFonts w:asciiTheme="minorHAnsi" w:hAnsiTheme="minorHAnsi" w:cstheme="minorHAnsi"/>
                <w:sz w:val="20"/>
                <w:szCs w:val="20"/>
                <w:vertAlign w:val="superscript"/>
              </w:rPr>
              <w:t>st</w:t>
            </w:r>
            <w:r w:rsidRPr="00257449">
              <w:rPr>
                <w:rFonts w:asciiTheme="minorHAnsi" w:hAnsiTheme="minorHAnsi" w:cstheme="minorHAnsi"/>
                <w:sz w:val="20"/>
                <w:szCs w:val="20"/>
              </w:rPr>
              <w:t xml:space="preserve"> / 3</w:t>
            </w:r>
            <w:r w:rsidRPr="00257449">
              <w:rPr>
                <w:rFonts w:asciiTheme="minorHAnsi" w:hAnsiTheme="minorHAnsi" w:cstheme="minorHAnsi"/>
                <w:sz w:val="20"/>
                <w:szCs w:val="20"/>
                <w:vertAlign w:val="superscript"/>
              </w:rPr>
              <w:t>rd</w:t>
            </w:r>
            <w:r w:rsidRPr="00257449">
              <w:rPr>
                <w:rFonts w:asciiTheme="minorHAnsi" w:hAnsiTheme="minorHAnsi" w:cstheme="minorHAnsi"/>
                <w:sz w:val="20"/>
                <w:szCs w:val="20"/>
              </w:rPr>
              <w:t xml:space="preserve"> person</w:t>
            </w:r>
          </w:p>
          <w:p w14:paraId="72B7613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consistently</w:t>
            </w:r>
          </w:p>
        </w:tc>
        <w:tc>
          <w:tcPr>
            <w:tcW w:w="643" w:type="pct"/>
            <w:shd w:val="clear" w:color="auto" w:fill="FFFF60"/>
          </w:tcPr>
          <w:p w14:paraId="001A5D5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a range of sentence structures which are grammatically accurate</w:t>
            </w:r>
          </w:p>
          <w:p w14:paraId="0E7AC58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*understand ‘relative clause’ begins with relative pronouns </w:t>
            </w:r>
            <w:r w:rsidRPr="00257449">
              <w:rPr>
                <w:rFonts w:asciiTheme="minorHAnsi" w:hAnsiTheme="minorHAnsi" w:cstheme="minorHAnsi"/>
                <w:w w:val="105"/>
                <w:sz w:val="20"/>
                <w:szCs w:val="20"/>
              </w:rPr>
              <w:t xml:space="preserve">– </w:t>
            </w:r>
            <w:r w:rsidRPr="00257449">
              <w:rPr>
                <w:rFonts w:asciiTheme="minorHAnsi" w:hAnsiTheme="minorHAnsi" w:cstheme="minorHAnsi"/>
                <w:sz w:val="20"/>
                <w:szCs w:val="20"/>
              </w:rPr>
              <w:t>who, which, where, when,</w:t>
            </w:r>
            <w:r w:rsidRPr="00257449">
              <w:rPr>
                <w:rFonts w:asciiTheme="minorHAnsi" w:hAnsiTheme="minorHAnsi" w:cstheme="minorHAnsi"/>
                <w:spacing w:val="-12"/>
                <w:sz w:val="20"/>
                <w:szCs w:val="20"/>
              </w:rPr>
              <w:t xml:space="preserve"> </w:t>
            </w:r>
            <w:r w:rsidRPr="00257449">
              <w:rPr>
                <w:rFonts w:asciiTheme="minorHAnsi" w:hAnsiTheme="minorHAnsi" w:cstheme="minorHAnsi"/>
                <w:sz w:val="20"/>
                <w:szCs w:val="20"/>
              </w:rPr>
              <w:t>whose</w:t>
            </w:r>
          </w:p>
          <w:p w14:paraId="16F831A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indicate</w:t>
            </w:r>
            <w:proofErr w:type="gramEnd"/>
            <w:r w:rsidRPr="00257449">
              <w:rPr>
                <w:rFonts w:asciiTheme="minorHAnsi" w:hAnsiTheme="minorHAnsi" w:cstheme="minorHAnsi"/>
                <w:sz w:val="20"/>
                <w:szCs w:val="20"/>
              </w:rPr>
              <w:t xml:space="preserve"> degrees of possibility using adverbs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perhaps,</w:t>
            </w:r>
            <w:r w:rsidRPr="00257449">
              <w:rPr>
                <w:rFonts w:asciiTheme="minorHAnsi" w:hAnsiTheme="minorHAnsi" w:cstheme="minorHAnsi"/>
                <w:spacing w:val="-16"/>
                <w:sz w:val="20"/>
                <w:szCs w:val="20"/>
              </w:rPr>
              <w:t xml:space="preserve"> </w:t>
            </w:r>
            <w:r w:rsidRPr="00257449">
              <w:rPr>
                <w:rFonts w:asciiTheme="minorHAnsi" w:hAnsiTheme="minorHAnsi" w:cstheme="minorHAnsi"/>
                <w:sz w:val="20"/>
                <w:szCs w:val="20"/>
              </w:rPr>
              <w:t>surely</w:t>
            </w:r>
          </w:p>
          <w:p w14:paraId="4A9657B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indicate</w:t>
            </w:r>
            <w:proofErr w:type="gramEnd"/>
            <w:r w:rsidRPr="00257449">
              <w:rPr>
                <w:rFonts w:asciiTheme="minorHAnsi" w:hAnsiTheme="minorHAnsi" w:cstheme="minorHAnsi"/>
                <w:sz w:val="20"/>
                <w:szCs w:val="20"/>
              </w:rPr>
              <w:t xml:space="preserve"> degrees of possibility using modal verbs</w:t>
            </w:r>
          </w:p>
          <w:p w14:paraId="04B0481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proofErr w:type="gramStart"/>
            <w:r w:rsidRPr="00257449">
              <w:rPr>
                <w:rFonts w:asciiTheme="minorHAnsi" w:hAnsiTheme="minorHAnsi" w:cstheme="minorHAnsi"/>
                <w:sz w:val="20"/>
                <w:szCs w:val="20"/>
              </w:rPr>
              <w:t>recognise</w:t>
            </w:r>
            <w:proofErr w:type="spellEnd"/>
            <w:proofErr w:type="gramEnd"/>
            <w:r w:rsidRPr="00257449">
              <w:rPr>
                <w:rFonts w:asciiTheme="minorHAnsi" w:hAnsiTheme="minorHAnsi" w:cstheme="minorHAnsi"/>
                <w:sz w:val="20"/>
                <w:szCs w:val="20"/>
              </w:rPr>
              <w:t xml:space="preserve"> the subjunctive form of the verb when appropriate</w:t>
            </w:r>
          </w:p>
          <w:p w14:paraId="79CAEF1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usually</w:t>
            </w:r>
            <w:proofErr w:type="gramEnd"/>
            <w:r w:rsidRPr="00257449">
              <w:rPr>
                <w:rFonts w:asciiTheme="minorHAnsi" w:hAnsiTheme="minorHAnsi" w:cstheme="minorHAnsi"/>
                <w:sz w:val="20"/>
                <w:szCs w:val="20"/>
              </w:rPr>
              <w:t xml:space="preserve"> maintain the correct tense</w:t>
            </w:r>
          </w:p>
          <w:p w14:paraId="79429FB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begin</w:t>
            </w:r>
            <w:proofErr w:type="gramEnd"/>
            <w:r w:rsidRPr="00257449">
              <w:rPr>
                <w:rFonts w:asciiTheme="minorHAnsi" w:hAnsiTheme="minorHAnsi" w:cstheme="minorHAnsi"/>
                <w:sz w:val="20"/>
                <w:szCs w:val="20"/>
              </w:rPr>
              <w:t xml:space="preserve"> to </w:t>
            </w:r>
            <w:proofErr w:type="spellStart"/>
            <w:r w:rsidRPr="00257449">
              <w:rPr>
                <w:rFonts w:asciiTheme="minorHAnsi" w:hAnsiTheme="minorHAnsi" w:cstheme="minorHAnsi"/>
                <w:sz w:val="20"/>
                <w:szCs w:val="20"/>
              </w:rPr>
              <w:t>recognise</w:t>
            </w:r>
            <w:proofErr w:type="spellEnd"/>
            <w:r w:rsidRPr="00257449">
              <w:rPr>
                <w:rFonts w:asciiTheme="minorHAnsi" w:hAnsiTheme="minorHAnsi" w:cstheme="minorHAnsi"/>
                <w:sz w:val="20"/>
                <w:szCs w:val="20"/>
              </w:rPr>
              <w:t xml:space="preserve"> active and passive voice</w:t>
            </w:r>
          </w:p>
          <w:p w14:paraId="0BF70EF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and select determiners (understand articles as specific determiners </w:t>
            </w:r>
            <w:r w:rsidRPr="00257449">
              <w:rPr>
                <w:rFonts w:asciiTheme="minorHAnsi" w:hAnsiTheme="minorHAnsi" w:cstheme="minorHAnsi"/>
                <w:sz w:val="20"/>
                <w:szCs w:val="20"/>
              </w:rPr>
              <w:lastRenderedPageBreak/>
              <w:t>an, the, a)</w:t>
            </w:r>
          </w:p>
        </w:tc>
        <w:tc>
          <w:tcPr>
            <w:tcW w:w="644" w:type="pct"/>
            <w:shd w:val="clear" w:color="auto" w:fill="FFFF00"/>
          </w:tcPr>
          <w:p w14:paraId="20061CEF"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gramStart"/>
            <w:r w:rsidRPr="00257449">
              <w:rPr>
                <w:rFonts w:asciiTheme="minorHAnsi" w:hAnsiTheme="minorHAnsi" w:cstheme="minorHAnsi"/>
                <w:sz w:val="20"/>
                <w:szCs w:val="20"/>
              </w:rPr>
              <w:t>write</w:t>
            </w:r>
            <w:proofErr w:type="gramEnd"/>
            <w:r w:rsidRPr="00257449">
              <w:rPr>
                <w:rFonts w:asciiTheme="minorHAnsi" w:hAnsiTheme="minorHAnsi" w:cstheme="minorHAnsi"/>
                <w:sz w:val="20"/>
                <w:szCs w:val="20"/>
              </w:rPr>
              <w:t xml:space="preserve"> a range of sentence structures (simple and complex) including relative clauses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using that, which</w:t>
            </w:r>
          </w:p>
          <w:p w14:paraId="2590B25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modal verbs with precision to indicate degrees of possibility</w:t>
            </w:r>
          </w:p>
          <w:p w14:paraId="3B15E82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maintain</w:t>
            </w:r>
            <w:proofErr w:type="gramEnd"/>
            <w:r w:rsidRPr="00257449">
              <w:rPr>
                <w:rFonts w:asciiTheme="minorHAnsi" w:hAnsiTheme="minorHAnsi" w:cstheme="minorHAnsi"/>
                <w:sz w:val="20"/>
                <w:szCs w:val="20"/>
              </w:rPr>
              <w:t xml:space="preserve"> correct tense and control perfect form of verbs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He has collected some shells.</w:t>
            </w:r>
          </w:p>
          <w:p w14:paraId="5277FD6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proofErr w:type="gramStart"/>
            <w:r w:rsidRPr="00257449">
              <w:rPr>
                <w:rFonts w:asciiTheme="minorHAnsi" w:hAnsiTheme="minorHAnsi" w:cstheme="minorHAnsi"/>
                <w:sz w:val="20"/>
                <w:szCs w:val="20"/>
              </w:rPr>
              <w:t>recognise</w:t>
            </w:r>
            <w:proofErr w:type="spellEnd"/>
            <w:proofErr w:type="gramEnd"/>
            <w:r w:rsidRPr="00257449">
              <w:rPr>
                <w:rFonts w:asciiTheme="minorHAnsi" w:hAnsiTheme="minorHAnsi" w:cstheme="minorHAnsi"/>
                <w:sz w:val="20"/>
                <w:szCs w:val="20"/>
              </w:rPr>
              <w:t xml:space="preserve"> and use the subjunctive form of the verb when appropriate</w:t>
            </w:r>
          </w:p>
          <w:p w14:paraId="60404A9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understand</w:t>
            </w:r>
            <w:proofErr w:type="gramEnd"/>
            <w:r w:rsidRPr="00257449">
              <w:rPr>
                <w:rFonts w:asciiTheme="minorHAnsi" w:hAnsiTheme="minorHAnsi" w:cstheme="minorHAnsi"/>
                <w:sz w:val="20"/>
                <w:szCs w:val="20"/>
              </w:rPr>
              <w:t xml:space="preserve"> and use active and passive voice (to show the flow of ‘power’)</w:t>
            </w:r>
          </w:p>
          <w:p w14:paraId="1D79EF8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the subject and object</w:t>
            </w:r>
          </w:p>
          <w:p w14:paraId="69E6C6C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synonyms and antonyms</w:t>
            </w:r>
          </w:p>
        </w:tc>
      </w:tr>
      <w:tr w:rsidR="005B1CBF" w:rsidRPr="00257449" w14:paraId="7AD4C3CE" w14:textId="77777777" w:rsidTr="002522B5">
        <w:trPr>
          <w:trHeight w:val="983"/>
        </w:trPr>
        <w:tc>
          <w:tcPr>
            <w:tcW w:w="496" w:type="pct"/>
            <w:vAlign w:val="center"/>
          </w:tcPr>
          <w:p w14:paraId="7B5DA3A5"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sz w:val="20"/>
                <w:szCs w:val="20"/>
              </w:rPr>
              <w:t>Punctuation</w:t>
            </w:r>
          </w:p>
        </w:tc>
        <w:tc>
          <w:tcPr>
            <w:tcW w:w="644" w:type="pct"/>
            <w:shd w:val="clear" w:color="auto" w:fill="FFFFE7"/>
          </w:tcPr>
          <w:p w14:paraId="525BD964"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28AFB34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begin</w:t>
            </w:r>
            <w:proofErr w:type="gramEnd"/>
            <w:r w:rsidRPr="00257449">
              <w:rPr>
                <w:rFonts w:asciiTheme="minorHAnsi" w:hAnsiTheme="minorHAnsi" w:cstheme="minorHAnsi"/>
                <w:sz w:val="20"/>
                <w:szCs w:val="20"/>
              </w:rPr>
              <w:t xml:space="preserve"> to punctuate sentences using a capital letter and a full stop, question mark or exclamation mark</w:t>
            </w:r>
          </w:p>
          <w:p w14:paraId="777CD453"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capital letter for names of people, places, days of the week and the personal pronoun I</w:t>
            </w:r>
          </w:p>
        </w:tc>
        <w:tc>
          <w:tcPr>
            <w:tcW w:w="643" w:type="pct"/>
            <w:shd w:val="clear" w:color="auto" w:fill="FFFFB3"/>
          </w:tcPr>
          <w:p w14:paraId="0AEA5CD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use</w:t>
            </w:r>
            <w:proofErr w:type="gramEnd"/>
            <w:r w:rsidRPr="00257449">
              <w:rPr>
                <w:rFonts w:asciiTheme="minorHAnsi" w:hAnsiTheme="minorHAnsi" w:cstheme="minorHAnsi"/>
                <w:w w:val="105"/>
                <w:sz w:val="20"/>
                <w:szCs w:val="20"/>
              </w:rPr>
              <w:t xml:space="preserve"> familiar and new </w:t>
            </w:r>
            <w:r w:rsidRPr="00257449">
              <w:rPr>
                <w:rFonts w:asciiTheme="minorHAnsi" w:hAnsiTheme="minorHAnsi" w:cstheme="minorHAnsi"/>
                <w:sz w:val="20"/>
                <w:szCs w:val="20"/>
              </w:rPr>
              <w:t xml:space="preserve">punctuation correctly including – </w:t>
            </w:r>
            <w:r w:rsidRPr="00257449">
              <w:rPr>
                <w:rFonts w:asciiTheme="minorHAnsi" w:hAnsiTheme="minorHAnsi" w:cstheme="minorHAnsi"/>
                <w:w w:val="105"/>
                <w:sz w:val="20"/>
                <w:szCs w:val="20"/>
              </w:rPr>
              <w:t>full stops, capital letters, exclamation marks, question marks, commas for lists and apostrophes for omission and singular possession</w:t>
            </w:r>
          </w:p>
        </w:tc>
        <w:tc>
          <w:tcPr>
            <w:tcW w:w="643" w:type="pct"/>
            <w:shd w:val="clear" w:color="auto" w:fill="FFFF99"/>
          </w:tcPr>
          <w:p w14:paraId="5BF8016A"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demarcate</w:t>
            </w:r>
            <w:proofErr w:type="gramEnd"/>
            <w:r w:rsidRPr="00257449">
              <w:rPr>
                <w:rFonts w:asciiTheme="minorHAnsi" w:hAnsiTheme="minorHAnsi" w:cstheme="minorHAnsi"/>
                <w:sz w:val="20"/>
                <w:szCs w:val="20"/>
              </w:rPr>
              <w:t xml:space="preserve"> sentences with increasing security including capital letters, full stops, question marks, exclamation marks; commas to separate items in lists and apostrophe for both omission and possession</w:t>
            </w:r>
          </w:p>
          <w:p w14:paraId="545B158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identify</w:t>
            </w:r>
            <w:proofErr w:type="gramEnd"/>
            <w:r w:rsidRPr="00257449">
              <w:rPr>
                <w:rFonts w:asciiTheme="minorHAnsi" w:hAnsiTheme="minorHAnsi" w:cstheme="minorHAnsi"/>
                <w:sz w:val="20"/>
                <w:szCs w:val="20"/>
              </w:rPr>
              <w:t xml:space="preserve"> direct speech and begin to use inverted commas for direct</w:t>
            </w:r>
          </w:p>
          <w:p w14:paraId="4555A399"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speech</w:t>
            </w:r>
          </w:p>
        </w:tc>
        <w:tc>
          <w:tcPr>
            <w:tcW w:w="643" w:type="pct"/>
            <w:shd w:val="clear" w:color="auto" w:fill="FFFF81"/>
          </w:tcPr>
          <w:p w14:paraId="0172105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sentence demarcation with accuracy including capital letters, full stops, question marks, exclamation marks, commas to separate items in lists and for fronted adverbials and use apostrophes correctly for both omission and possession</w:t>
            </w:r>
          </w:p>
          <w:p w14:paraId="0FE94800"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inverted commas accurately for direct speech</w:t>
            </w:r>
          </w:p>
        </w:tc>
        <w:tc>
          <w:tcPr>
            <w:tcW w:w="643" w:type="pct"/>
            <w:shd w:val="clear" w:color="auto" w:fill="FFFF60"/>
          </w:tcPr>
          <w:p w14:paraId="037BE78B"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demarcate</w:t>
            </w:r>
            <w:proofErr w:type="gramEnd"/>
            <w:r w:rsidRPr="00257449">
              <w:rPr>
                <w:rFonts w:asciiTheme="minorHAnsi" w:hAnsiTheme="minorHAnsi" w:cstheme="minorHAnsi"/>
                <w:sz w:val="20"/>
                <w:szCs w:val="20"/>
              </w:rPr>
              <w:t xml:space="preserve"> sentences correctly – </w:t>
            </w:r>
            <w:r w:rsidRPr="00257449">
              <w:rPr>
                <w:rFonts w:asciiTheme="minorHAnsi" w:hAnsiTheme="minorHAnsi" w:cstheme="minorHAnsi"/>
                <w:w w:val="105"/>
                <w:sz w:val="20"/>
                <w:szCs w:val="20"/>
              </w:rPr>
              <w:t>use a comma for a pause in complex sentences</w:t>
            </w:r>
          </w:p>
          <w:p w14:paraId="436E7FAC"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begin</w:t>
            </w:r>
            <w:proofErr w:type="gramEnd"/>
            <w:r w:rsidRPr="00257449">
              <w:rPr>
                <w:rFonts w:asciiTheme="minorHAnsi" w:hAnsiTheme="minorHAnsi" w:cstheme="minorHAnsi"/>
                <w:sz w:val="20"/>
                <w:szCs w:val="20"/>
              </w:rPr>
              <w:t xml:space="preserve"> to use punctuation for parenthesis: brackets, commas and dashes</w:t>
            </w:r>
          </w:p>
        </w:tc>
        <w:tc>
          <w:tcPr>
            <w:tcW w:w="644" w:type="pct"/>
            <w:shd w:val="clear" w:color="auto" w:fill="FFFF00"/>
          </w:tcPr>
          <w:p w14:paraId="0124C636"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use</w:t>
            </w:r>
            <w:proofErr w:type="gramEnd"/>
            <w:r w:rsidRPr="00257449">
              <w:rPr>
                <w:rFonts w:asciiTheme="minorHAnsi" w:hAnsiTheme="minorHAnsi" w:cstheme="minorHAnsi"/>
                <w:sz w:val="20"/>
                <w:szCs w:val="20"/>
              </w:rPr>
              <w:t xml:space="preserve"> a wide range of punctuation including brackets and dashes; commas for pauses; colons and semi-colons for lists; hyphens; ellipsis; consistent use of bullet points</w:t>
            </w:r>
          </w:p>
        </w:tc>
      </w:tr>
      <w:tr w:rsidR="005B1CBF" w:rsidRPr="00257449" w14:paraId="0A990555" w14:textId="77777777" w:rsidTr="002522B5">
        <w:trPr>
          <w:trHeight w:val="1465"/>
        </w:trPr>
        <w:tc>
          <w:tcPr>
            <w:tcW w:w="496" w:type="pct"/>
            <w:vAlign w:val="center"/>
          </w:tcPr>
          <w:p w14:paraId="4F68ACE6" w14:textId="77777777" w:rsidR="005B1CBF" w:rsidRPr="00257449" w:rsidRDefault="005B1CBF" w:rsidP="002522B5">
            <w:pPr>
              <w:pStyle w:val="TableParagraph"/>
              <w:rPr>
                <w:rFonts w:asciiTheme="minorHAnsi" w:hAnsiTheme="minorHAnsi" w:cstheme="minorHAnsi"/>
                <w:b/>
                <w:sz w:val="20"/>
                <w:szCs w:val="20"/>
              </w:rPr>
            </w:pPr>
            <w:r w:rsidRPr="00257449">
              <w:rPr>
                <w:rFonts w:asciiTheme="minorHAnsi" w:hAnsiTheme="minorHAnsi" w:cstheme="minorHAnsi"/>
                <w:b/>
                <w:w w:val="95"/>
                <w:sz w:val="20"/>
                <w:szCs w:val="20"/>
              </w:rPr>
              <w:t xml:space="preserve">Grammatical </w:t>
            </w:r>
            <w:r w:rsidRPr="00257449">
              <w:rPr>
                <w:rFonts w:asciiTheme="minorHAnsi" w:hAnsiTheme="minorHAnsi" w:cstheme="minorHAnsi"/>
                <w:b/>
                <w:sz w:val="20"/>
                <w:szCs w:val="20"/>
              </w:rPr>
              <w:t>Terminology</w:t>
            </w:r>
          </w:p>
        </w:tc>
        <w:tc>
          <w:tcPr>
            <w:tcW w:w="644" w:type="pct"/>
            <w:shd w:val="clear" w:color="auto" w:fill="FFFFE7"/>
          </w:tcPr>
          <w:p w14:paraId="7DBDCAB1" w14:textId="77777777" w:rsidR="005B1CBF" w:rsidRPr="00257449" w:rsidRDefault="005B1CBF" w:rsidP="002522B5">
            <w:pPr>
              <w:pStyle w:val="TableParagraph"/>
              <w:rPr>
                <w:rFonts w:asciiTheme="minorHAnsi" w:hAnsiTheme="minorHAnsi" w:cstheme="minorHAnsi"/>
                <w:sz w:val="20"/>
                <w:szCs w:val="20"/>
              </w:rPr>
            </w:pPr>
          </w:p>
        </w:tc>
        <w:tc>
          <w:tcPr>
            <w:tcW w:w="644" w:type="pct"/>
            <w:shd w:val="clear" w:color="auto" w:fill="FFFFCC"/>
          </w:tcPr>
          <w:p w14:paraId="7515F20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letter</w:t>
            </w:r>
            <w:proofErr w:type="gramEnd"/>
            <w:r w:rsidRPr="00257449">
              <w:rPr>
                <w:rFonts w:asciiTheme="minorHAnsi" w:hAnsiTheme="minorHAnsi" w:cstheme="minorHAnsi"/>
                <w:sz w:val="20"/>
                <w:szCs w:val="20"/>
              </w:rPr>
              <w:t>, capital letter, word, singular, plural, sentence, punctuation, full stop, question mark, exclamation mark</w:t>
            </w:r>
          </w:p>
        </w:tc>
        <w:tc>
          <w:tcPr>
            <w:tcW w:w="643" w:type="pct"/>
            <w:shd w:val="clear" w:color="auto" w:fill="FFFFB3"/>
          </w:tcPr>
          <w:p w14:paraId="65F27E42"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noun</w:t>
            </w:r>
            <w:proofErr w:type="gramEnd"/>
            <w:r w:rsidRPr="00257449">
              <w:rPr>
                <w:rFonts w:asciiTheme="minorHAnsi" w:hAnsiTheme="minorHAnsi" w:cstheme="minorHAnsi"/>
                <w:sz w:val="20"/>
                <w:szCs w:val="20"/>
              </w:rPr>
              <w:t>, noun phrase, statement, question, exclamation, command, compound, suffix, adjective, adverb, verb, past tense, present tense, apostrophe, comma</w:t>
            </w:r>
          </w:p>
        </w:tc>
        <w:tc>
          <w:tcPr>
            <w:tcW w:w="643" w:type="pct"/>
            <w:shd w:val="clear" w:color="auto" w:fill="FFFF99"/>
          </w:tcPr>
          <w:p w14:paraId="22E29F17"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preposition</w:t>
            </w:r>
            <w:proofErr w:type="gramEnd"/>
            <w:r w:rsidRPr="00257449">
              <w:rPr>
                <w:rFonts w:asciiTheme="minorHAnsi" w:hAnsiTheme="minorHAnsi" w:cstheme="minorHAnsi"/>
                <w:sz w:val="20"/>
                <w:szCs w:val="20"/>
              </w:rPr>
              <w:t>, conjunction, word family, prefix, clause, subordinate clause, direct speech, consonant, consonant letter, vowel, vowel letter, inverted commas (speech</w:t>
            </w:r>
          </w:p>
          <w:p w14:paraId="6AFE0B85"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marks)</w:t>
            </w:r>
          </w:p>
        </w:tc>
        <w:tc>
          <w:tcPr>
            <w:tcW w:w="643" w:type="pct"/>
            <w:shd w:val="clear" w:color="auto" w:fill="FFFF81"/>
          </w:tcPr>
          <w:p w14:paraId="2F0CE92D"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determiner</w:t>
            </w:r>
            <w:proofErr w:type="gramEnd"/>
            <w:r w:rsidRPr="00257449">
              <w:rPr>
                <w:rFonts w:asciiTheme="minorHAnsi" w:hAnsiTheme="minorHAnsi" w:cstheme="minorHAnsi"/>
                <w:sz w:val="20"/>
                <w:szCs w:val="20"/>
              </w:rPr>
              <w:t>, pronoun, possessive pronoun, adverbial, fronted adverbial</w:t>
            </w:r>
          </w:p>
        </w:tc>
        <w:tc>
          <w:tcPr>
            <w:tcW w:w="643" w:type="pct"/>
            <w:shd w:val="clear" w:color="auto" w:fill="FFFF60"/>
          </w:tcPr>
          <w:p w14:paraId="1D5A2091"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modal</w:t>
            </w:r>
            <w:proofErr w:type="gramEnd"/>
            <w:r w:rsidRPr="00257449">
              <w:rPr>
                <w:rFonts w:asciiTheme="minorHAnsi" w:hAnsiTheme="minorHAnsi" w:cstheme="minorHAnsi"/>
                <w:sz w:val="20"/>
                <w:szCs w:val="20"/>
              </w:rPr>
              <w:t xml:space="preserve"> verb, relative pronoun, relative clause, parenthesis, bracket, dash, cohesion, ambiguity</w:t>
            </w:r>
          </w:p>
        </w:tc>
        <w:tc>
          <w:tcPr>
            <w:tcW w:w="644" w:type="pct"/>
            <w:shd w:val="clear" w:color="auto" w:fill="FFFF00"/>
          </w:tcPr>
          <w:p w14:paraId="25A01D84" w14:textId="77777777" w:rsidR="005B1CBF" w:rsidRPr="00257449" w:rsidRDefault="005B1CBF" w:rsidP="002522B5">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subject</w:t>
            </w:r>
            <w:proofErr w:type="gramEnd"/>
            <w:r w:rsidRPr="00257449">
              <w:rPr>
                <w:rFonts w:asciiTheme="minorHAnsi" w:hAnsiTheme="minorHAnsi" w:cstheme="minorHAnsi"/>
                <w:sz w:val="20"/>
                <w:szCs w:val="20"/>
              </w:rPr>
              <w:t>, object, active, passive, synonym, antonym, ellipsis, hyphen, colon, semi-colon, bullet points</w:t>
            </w:r>
          </w:p>
        </w:tc>
      </w:tr>
    </w:tbl>
    <w:p w14:paraId="4589AC72" w14:textId="63879C44" w:rsidR="00CB7A85" w:rsidRPr="00684C49" w:rsidRDefault="00CB7A85" w:rsidP="00684C49">
      <w:pPr>
        <w:rPr>
          <w:rFonts w:ascii="Arial" w:hAnsi="Arial" w:cs="Arial"/>
          <w:sz w:val="18"/>
          <w:szCs w:val="18"/>
        </w:rPr>
      </w:pPr>
    </w:p>
    <w:sectPr w:rsidR="00CB7A85" w:rsidRPr="00684C49" w:rsidSect="00FE65A1">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Imprima">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BF65CA"/>
    <w:multiLevelType w:val="hybridMultilevel"/>
    <w:tmpl w:val="89783C96"/>
    <w:lvl w:ilvl="0" w:tplc="9328D356">
      <w:start w:val="1"/>
      <w:numFmt w:val="bullet"/>
      <w:lvlText w:val="·"/>
      <w:lvlJc w:val="left"/>
      <w:pPr>
        <w:ind w:left="720" w:hanging="360"/>
      </w:pPr>
      <w:rPr>
        <w:rFonts w:ascii="Symbol" w:hAnsi="Symbol" w:hint="default"/>
      </w:rPr>
    </w:lvl>
    <w:lvl w:ilvl="1" w:tplc="1B469D0C">
      <w:start w:val="1"/>
      <w:numFmt w:val="bullet"/>
      <w:lvlText w:val="o"/>
      <w:lvlJc w:val="left"/>
      <w:pPr>
        <w:ind w:left="1440" w:hanging="360"/>
      </w:pPr>
      <w:rPr>
        <w:rFonts w:ascii="Courier New" w:hAnsi="Courier New" w:hint="default"/>
      </w:rPr>
    </w:lvl>
    <w:lvl w:ilvl="2" w:tplc="77626FDE">
      <w:start w:val="1"/>
      <w:numFmt w:val="bullet"/>
      <w:lvlText w:val=""/>
      <w:lvlJc w:val="left"/>
      <w:pPr>
        <w:ind w:left="2160" w:hanging="360"/>
      </w:pPr>
      <w:rPr>
        <w:rFonts w:ascii="Wingdings" w:hAnsi="Wingdings" w:hint="default"/>
      </w:rPr>
    </w:lvl>
    <w:lvl w:ilvl="3" w:tplc="154E9076">
      <w:start w:val="1"/>
      <w:numFmt w:val="bullet"/>
      <w:lvlText w:val=""/>
      <w:lvlJc w:val="left"/>
      <w:pPr>
        <w:ind w:left="2880" w:hanging="360"/>
      </w:pPr>
      <w:rPr>
        <w:rFonts w:ascii="Symbol" w:hAnsi="Symbol" w:hint="default"/>
      </w:rPr>
    </w:lvl>
    <w:lvl w:ilvl="4" w:tplc="6FF0D77C">
      <w:start w:val="1"/>
      <w:numFmt w:val="bullet"/>
      <w:lvlText w:val="o"/>
      <w:lvlJc w:val="left"/>
      <w:pPr>
        <w:ind w:left="3600" w:hanging="360"/>
      </w:pPr>
      <w:rPr>
        <w:rFonts w:ascii="Courier New" w:hAnsi="Courier New" w:hint="default"/>
      </w:rPr>
    </w:lvl>
    <w:lvl w:ilvl="5" w:tplc="4CD85E22">
      <w:start w:val="1"/>
      <w:numFmt w:val="bullet"/>
      <w:lvlText w:val=""/>
      <w:lvlJc w:val="left"/>
      <w:pPr>
        <w:ind w:left="4320" w:hanging="360"/>
      </w:pPr>
      <w:rPr>
        <w:rFonts w:ascii="Wingdings" w:hAnsi="Wingdings" w:hint="default"/>
      </w:rPr>
    </w:lvl>
    <w:lvl w:ilvl="6" w:tplc="A4C23E1E">
      <w:start w:val="1"/>
      <w:numFmt w:val="bullet"/>
      <w:lvlText w:val=""/>
      <w:lvlJc w:val="left"/>
      <w:pPr>
        <w:ind w:left="5040" w:hanging="360"/>
      </w:pPr>
      <w:rPr>
        <w:rFonts w:ascii="Symbol" w:hAnsi="Symbol" w:hint="default"/>
      </w:rPr>
    </w:lvl>
    <w:lvl w:ilvl="7" w:tplc="84FEA586">
      <w:start w:val="1"/>
      <w:numFmt w:val="bullet"/>
      <w:lvlText w:val="o"/>
      <w:lvlJc w:val="left"/>
      <w:pPr>
        <w:ind w:left="5760" w:hanging="360"/>
      </w:pPr>
      <w:rPr>
        <w:rFonts w:ascii="Courier New" w:hAnsi="Courier New" w:hint="default"/>
      </w:rPr>
    </w:lvl>
    <w:lvl w:ilvl="8" w:tplc="A928033E">
      <w:start w:val="1"/>
      <w:numFmt w:val="bullet"/>
      <w:lvlText w:val=""/>
      <w:lvlJc w:val="left"/>
      <w:pPr>
        <w:ind w:left="6480" w:hanging="360"/>
      </w:pPr>
      <w:rPr>
        <w:rFonts w:ascii="Wingdings" w:hAnsi="Wingdings" w:hint="default"/>
      </w:rPr>
    </w:lvl>
  </w:abstractNum>
  <w:num w:numId="1" w16cid:durableId="1408846267">
    <w:abstractNumId w:val="8"/>
  </w:num>
  <w:num w:numId="2" w16cid:durableId="1634939513">
    <w:abstractNumId w:val="2"/>
  </w:num>
  <w:num w:numId="3" w16cid:durableId="1269435151">
    <w:abstractNumId w:val="0"/>
  </w:num>
  <w:num w:numId="4" w16cid:durableId="1188788138">
    <w:abstractNumId w:val="4"/>
  </w:num>
  <w:num w:numId="5" w16cid:durableId="1249390703">
    <w:abstractNumId w:val="1"/>
  </w:num>
  <w:num w:numId="6" w16cid:durableId="1487479412">
    <w:abstractNumId w:val="7"/>
  </w:num>
  <w:num w:numId="7" w16cid:durableId="1752503484">
    <w:abstractNumId w:val="6"/>
  </w:num>
  <w:num w:numId="8" w16cid:durableId="214781161">
    <w:abstractNumId w:val="3"/>
  </w:num>
  <w:num w:numId="9" w16cid:durableId="347222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2EA8"/>
    <w:rsid w:val="00003855"/>
    <w:rsid w:val="0000633A"/>
    <w:rsid w:val="00007055"/>
    <w:rsid w:val="00014316"/>
    <w:rsid w:val="00025D2F"/>
    <w:rsid w:val="00037D9C"/>
    <w:rsid w:val="00043419"/>
    <w:rsid w:val="00060F4B"/>
    <w:rsid w:val="00062859"/>
    <w:rsid w:val="00063AC2"/>
    <w:rsid w:val="000666B6"/>
    <w:rsid w:val="0007046C"/>
    <w:rsid w:val="00072E9B"/>
    <w:rsid w:val="0007685A"/>
    <w:rsid w:val="00083D46"/>
    <w:rsid w:val="00083F78"/>
    <w:rsid w:val="000933F2"/>
    <w:rsid w:val="000973AB"/>
    <w:rsid w:val="000975E9"/>
    <w:rsid w:val="000B23CF"/>
    <w:rsid w:val="000B5261"/>
    <w:rsid w:val="000B71B0"/>
    <w:rsid w:val="000C0FD7"/>
    <w:rsid w:val="000C4693"/>
    <w:rsid w:val="000C6B7C"/>
    <w:rsid w:val="000D2B45"/>
    <w:rsid w:val="000E2E4B"/>
    <w:rsid w:val="000F3BF3"/>
    <w:rsid w:val="000F63FC"/>
    <w:rsid w:val="00107A29"/>
    <w:rsid w:val="0011053F"/>
    <w:rsid w:val="00113525"/>
    <w:rsid w:val="00117B82"/>
    <w:rsid w:val="00131006"/>
    <w:rsid w:val="0013153C"/>
    <w:rsid w:val="0014728C"/>
    <w:rsid w:val="00154301"/>
    <w:rsid w:val="00155DD6"/>
    <w:rsid w:val="001641FD"/>
    <w:rsid w:val="00165C76"/>
    <w:rsid w:val="00182896"/>
    <w:rsid w:val="00192B38"/>
    <w:rsid w:val="001C2478"/>
    <w:rsid w:val="001C4A78"/>
    <w:rsid w:val="00203CCD"/>
    <w:rsid w:val="00244C9F"/>
    <w:rsid w:val="002476A6"/>
    <w:rsid w:val="002519DF"/>
    <w:rsid w:val="00273693"/>
    <w:rsid w:val="00290034"/>
    <w:rsid w:val="00293A98"/>
    <w:rsid w:val="0029498E"/>
    <w:rsid w:val="002A235E"/>
    <w:rsid w:val="002A65A4"/>
    <w:rsid w:val="002B53F3"/>
    <w:rsid w:val="002B6770"/>
    <w:rsid w:val="002D5805"/>
    <w:rsid w:val="002D5BBF"/>
    <w:rsid w:val="002E05B0"/>
    <w:rsid w:val="002E197D"/>
    <w:rsid w:val="002F1C5A"/>
    <w:rsid w:val="00310780"/>
    <w:rsid w:val="0031794B"/>
    <w:rsid w:val="0032556B"/>
    <w:rsid w:val="00326E82"/>
    <w:rsid w:val="0033710B"/>
    <w:rsid w:val="00350A5F"/>
    <w:rsid w:val="003572FF"/>
    <w:rsid w:val="0037259D"/>
    <w:rsid w:val="00373AE5"/>
    <w:rsid w:val="003772E0"/>
    <w:rsid w:val="003843E8"/>
    <w:rsid w:val="00384866"/>
    <w:rsid w:val="003849ED"/>
    <w:rsid w:val="00387601"/>
    <w:rsid w:val="003945D5"/>
    <w:rsid w:val="00394EDC"/>
    <w:rsid w:val="00397DC1"/>
    <w:rsid w:val="003A50EB"/>
    <w:rsid w:val="003C46AE"/>
    <w:rsid w:val="003C73D6"/>
    <w:rsid w:val="003E009B"/>
    <w:rsid w:val="003E4254"/>
    <w:rsid w:val="004007DA"/>
    <w:rsid w:val="004037FF"/>
    <w:rsid w:val="004115EF"/>
    <w:rsid w:val="00431C42"/>
    <w:rsid w:val="0043562C"/>
    <w:rsid w:val="00445BAD"/>
    <w:rsid w:val="00465C5F"/>
    <w:rsid w:val="0047010B"/>
    <w:rsid w:val="004712D1"/>
    <w:rsid w:val="00471D4C"/>
    <w:rsid w:val="0047259E"/>
    <w:rsid w:val="004742B8"/>
    <w:rsid w:val="00474B3D"/>
    <w:rsid w:val="00481AA0"/>
    <w:rsid w:val="00484B72"/>
    <w:rsid w:val="00490172"/>
    <w:rsid w:val="004C2D4B"/>
    <w:rsid w:val="004C3505"/>
    <w:rsid w:val="004D2EA1"/>
    <w:rsid w:val="004E5531"/>
    <w:rsid w:val="004F3BFF"/>
    <w:rsid w:val="00505475"/>
    <w:rsid w:val="00515EED"/>
    <w:rsid w:val="005257A6"/>
    <w:rsid w:val="00530DA0"/>
    <w:rsid w:val="00556D2F"/>
    <w:rsid w:val="00560877"/>
    <w:rsid w:val="00562BE4"/>
    <w:rsid w:val="005747DC"/>
    <w:rsid w:val="00575D2D"/>
    <w:rsid w:val="00581241"/>
    <w:rsid w:val="0058203D"/>
    <w:rsid w:val="00586622"/>
    <w:rsid w:val="00592CDE"/>
    <w:rsid w:val="00593E89"/>
    <w:rsid w:val="005940C4"/>
    <w:rsid w:val="005A07B1"/>
    <w:rsid w:val="005B1CBF"/>
    <w:rsid w:val="005B3050"/>
    <w:rsid w:val="005B52E7"/>
    <w:rsid w:val="005B6EC1"/>
    <w:rsid w:val="005C5714"/>
    <w:rsid w:val="005C6C46"/>
    <w:rsid w:val="005C6F6C"/>
    <w:rsid w:val="005D01D8"/>
    <w:rsid w:val="005D116B"/>
    <w:rsid w:val="005D57D5"/>
    <w:rsid w:val="005D7C7C"/>
    <w:rsid w:val="005F1E26"/>
    <w:rsid w:val="005F7755"/>
    <w:rsid w:val="0060262F"/>
    <w:rsid w:val="0061122C"/>
    <w:rsid w:val="00611827"/>
    <w:rsid w:val="006238BD"/>
    <w:rsid w:val="0062576A"/>
    <w:rsid w:val="00630C23"/>
    <w:rsid w:val="00642445"/>
    <w:rsid w:val="00643C9E"/>
    <w:rsid w:val="00651D9A"/>
    <w:rsid w:val="0067401D"/>
    <w:rsid w:val="00684C49"/>
    <w:rsid w:val="00686338"/>
    <w:rsid w:val="006916EB"/>
    <w:rsid w:val="006920B3"/>
    <w:rsid w:val="00694DE1"/>
    <w:rsid w:val="00696F5A"/>
    <w:rsid w:val="006A01FE"/>
    <w:rsid w:val="006A7229"/>
    <w:rsid w:val="006B72A3"/>
    <w:rsid w:val="006B7467"/>
    <w:rsid w:val="006C20E3"/>
    <w:rsid w:val="006C5EB4"/>
    <w:rsid w:val="006D1F08"/>
    <w:rsid w:val="006E4E7F"/>
    <w:rsid w:val="006E70C1"/>
    <w:rsid w:val="006F696E"/>
    <w:rsid w:val="00707DE2"/>
    <w:rsid w:val="007110E4"/>
    <w:rsid w:val="0071140D"/>
    <w:rsid w:val="00717CEA"/>
    <w:rsid w:val="00717EEF"/>
    <w:rsid w:val="007275BA"/>
    <w:rsid w:val="007416F7"/>
    <w:rsid w:val="00761994"/>
    <w:rsid w:val="00766292"/>
    <w:rsid w:val="00771503"/>
    <w:rsid w:val="00784859"/>
    <w:rsid w:val="007A1924"/>
    <w:rsid w:val="007B46A2"/>
    <w:rsid w:val="007B4E91"/>
    <w:rsid w:val="007C4E2C"/>
    <w:rsid w:val="007F0E08"/>
    <w:rsid w:val="007F5985"/>
    <w:rsid w:val="00802C70"/>
    <w:rsid w:val="0080731D"/>
    <w:rsid w:val="00823E92"/>
    <w:rsid w:val="008254BD"/>
    <w:rsid w:val="00831F66"/>
    <w:rsid w:val="00834CE0"/>
    <w:rsid w:val="008361EA"/>
    <w:rsid w:val="00852DAC"/>
    <w:rsid w:val="008615C2"/>
    <w:rsid w:val="00864071"/>
    <w:rsid w:val="008850DB"/>
    <w:rsid w:val="00892A89"/>
    <w:rsid w:val="008A0C36"/>
    <w:rsid w:val="008A44DB"/>
    <w:rsid w:val="008A5FC4"/>
    <w:rsid w:val="008B2BBC"/>
    <w:rsid w:val="008B3879"/>
    <w:rsid w:val="008C3BD4"/>
    <w:rsid w:val="008D6D4E"/>
    <w:rsid w:val="008D7482"/>
    <w:rsid w:val="008E4009"/>
    <w:rsid w:val="008E5E12"/>
    <w:rsid w:val="008F4178"/>
    <w:rsid w:val="008F5CCE"/>
    <w:rsid w:val="0090122F"/>
    <w:rsid w:val="00903330"/>
    <w:rsid w:val="00912135"/>
    <w:rsid w:val="00916DEE"/>
    <w:rsid w:val="00921DA1"/>
    <w:rsid w:val="00922480"/>
    <w:rsid w:val="00935908"/>
    <w:rsid w:val="009359BE"/>
    <w:rsid w:val="00942885"/>
    <w:rsid w:val="009501CD"/>
    <w:rsid w:val="009544E5"/>
    <w:rsid w:val="00970BB3"/>
    <w:rsid w:val="00986A59"/>
    <w:rsid w:val="009A67D7"/>
    <w:rsid w:val="009B793C"/>
    <w:rsid w:val="009C08DC"/>
    <w:rsid w:val="009C3FA7"/>
    <w:rsid w:val="009C49D3"/>
    <w:rsid w:val="009C6AC7"/>
    <w:rsid w:val="009E4DC3"/>
    <w:rsid w:val="009F1277"/>
    <w:rsid w:val="009F1B1B"/>
    <w:rsid w:val="009F7E58"/>
    <w:rsid w:val="00A07372"/>
    <w:rsid w:val="00A20C65"/>
    <w:rsid w:val="00A23127"/>
    <w:rsid w:val="00A432AE"/>
    <w:rsid w:val="00A50EA4"/>
    <w:rsid w:val="00A534D9"/>
    <w:rsid w:val="00A635F1"/>
    <w:rsid w:val="00A6583A"/>
    <w:rsid w:val="00A72E08"/>
    <w:rsid w:val="00A7774B"/>
    <w:rsid w:val="00A90090"/>
    <w:rsid w:val="00AA77DE"/>
    <w:rsid w:val="00AB0661"/>
    <w:rsid w:val="00AB3770"/>
    <w:rsid w:val="00AB4A64"/>
    <w:rsid w:val="00AB5543"/>
    <w:rsid w:val="00AB59E5"/>
    <w:rsid w:val="00AB5C98"/>
    <w:rsid w:val="00AD0178"/>
    <w:rsid w:val="00AE60FE"/>
    <w:rsid w:val="00AF3AFE"/>
    <w:rsid w:val="00B016BB"/>
    <w:rsid w:val="00B2159A"/>
    <w:rsid w:val="00B2496F"/>
    <w:rsid w:val="00B27607"/>
    <w:rsid w:val="00B27AFB"/>
    <w:rsid w:val="00B303C8"/>
    <w:rsid w:val="00B367A2"/>
    <w:rsid w:val="00B411A5"/>
    <w:rsid w:val="00B50FA5"/>
    <w:rsid w:val="00B52BE4"/>
    <w:rsid w:val="00B57F98"/>
    <w:rsid w:val="00B667CA"/>
    <w:rsid w:val="00B95081"/>
    <w:rsid w:val="00B9676E"/>
    <w:rsid w:val="00BA247D"/>
    <w:rsid w:val="00BA50F3"/>
    <w:rsid w:val="00BA7C04"/>
    <w:rsid w:val="00BB569B"/>
    <w:rsid w:val="00BB71F8"/>
    <w:rsid w:val="00BC2F92"/>
    <w:rsid w:val="00BD0A40"/>
    <w:rsid w:val="00BD1B57"/>
    <w:rsid w:val="00BD5F3E"/>
    <w:rsid w:val="00BE0622"/>
    <w:rsid w:val="00BE0C6A"/>
    <w:rsid w:val="00BE44EC"/>
    <w:rsid w:val="00BF0C5C"/>
    <w:rsid w:val="00C05DA6"/>
    <w:rsid w:val="00C07753"/>
    <w:rsid w:val="00C17E90"/>
    <w:rsid w:val="00C25DD0"/>
    <w:rsid w:val="00C27529"/>
    <w:rsid w:val="00C50616"/>
    <w:rsid w:val="00C50883"/>
    <w:rsid w:val="00C71E0B"/>
    <w:rsid w:val="00C743BB"/>
    <w:rsid w:val="00C87B22"/>
    <w:rsid w:val="00C945A3"/>
    <w:rsid w:val="00CA208F"/>
    <w:rsid w:val="00CA4752"/>
    <w:rsid w:val="00CB7A85"/>
    <w:rsid w:val="00CD25D9"/>
    <w:rsid w:val="00CE31BD"/>
    <w:rsid w:val="00CF7BBE"/>
    <w:rsid w:val="00D00287"/>
    <w:rsid w:val="00D24DC6"/>
    <w:rsid w:val="00D34F34"/>
    <w:rsid w:val="00D6347E"/>
    <w:rsid w:val="00D71176"/>
    <w:rsid w:val="00D71C9F"/>
    <w:rsid w:val="00D7693B"/>
    <w:rsid w:val="00D86F9F"/>
    <w:rsid w:val="00D87D55"/>
    <w:rsid w:val="00D9308D"/>
    <w:rsid w:val="00DA32A6"/>
    <w:rsid w:val="00DA4F9A"/>
    <w:rsid w:val="00DB509E"/>
    <w:rsid w:val="00DB7707"/>
    <w:rsid w:val="00DB7949"/>
    <w:rsid w:val="00DC3415"/>
    <w:rsid w:val="00DC47B4"/>
    <w:rsid w:val="00DD2A50"/>
    <w:rsid w:val="00DD5A80"/>
    <w:rsid w:val="00E05580"/>
    <w:rsid w:val="00E122D2"/>
    <w:rsid w:val="00E21D12"/>
    <w:rsid w:val="00E23609"/>
    <w:rsid w:val="00E27D27"/>
    <w:rsid w:val="00E375D8"/>
    <w:rsid w:val="00E51752"/>
    <w:rsid w:val="00E55C9E"/>
    <w:rsid w:val="00E64626"/>
    <w:rsid w:val="00E82DC0"/>
    <w:rsid w:val="00E86551"/>
    <w:rsid w:val="00E87BFC"/>
    <w:rsid w:val="00EC025B"/>
    <w:rsid w:val="00ED1787"/>
    <w:rsid w:val="00ED523E"/>
    <w:rsid w:val="00EE3415"/>
    <w:rsid w:val="00EE3E15"/>
    <w:rsid w:val="00EF057A"/>
    <w:rsid w:val="00EF2269"/>
    <w:rsid w:val="00EF3901"/>
    <w:rsid w:val="00EF54E4"/>
    <w:rsid w:val="00F025DF"/>
    <w:rsid w:val="00F14AD1"/>
    <w:rsid w:val="00F21CD0"/>
    <w:rsid w:val="00F240CC"/>
    <w:rsid w:val="00F24A74"/>
    <w:rsid w:val="00F263B1"/>
    <w:rsid w:val="00F333E7"/>
    <w:rsid w:val="00F37CB0"/>
    <w:rsid w:val="00F41037"/>
    <w:rsid w:val="00F4617B"/>
    <w:rsid w:val="00F467D2"/>
    <w:rsid w:val="00F56E1E"/>
    <w:rsid w:val="00F64F71"/>
    <w:rsid w:val="00F83581"/>
    <w:rsid w:val="00F84ECF"/>
    <w:rsid w:val="00F900BE"/>
    <w:rsid w:val="00F9064E"/>
    <w:rsid w:val="00F9501A"/>
    <w:rsid w:val="00F95B8D"/>
    <w:rsid w:val="00FA35D0"/>
    <w:rsid w:val="00FA3C53"/>
    <w:rsid w:val="00FA400F"/>
    <w:rsid w:val="00FB4686"/>
    <w:rsid w:val="00FB645F"/>
    <w:rsid w:val="00FB6D4F"/>
    <w:rsid w:val="00FE09AD"/>
    <w:rsid w:val="00FE4490"/>
    <w:rsid w:val="00FE65A1"/>
    <w:rsid w:val="00FF5ADD"/>
    <w:rsid w:val="00FF6CD7"/>
    <w:rsid w:val="011FB7F5"/>
    <w:rsid w:val="01CE96E4"/>
    <w:rsid w:val="0244C80D"/>
    <w:rsid w:val="03C7AC60"/>
    <w:rsid w:val="06458368"/>
    <w:rsid w:val="075202FB"/>
    <w:rsid w:val="07BCEAAC"/>
    <w:rsid w:val="08C219D6"/>
    <w:rsid w:val="08C84039"/>
    <w:rsid w:val="0BE35A4F"/>
    <w:rsid w:val="0C2466D3"/>
    <w:rsid w:val="0CB3E0EC"/>
    <w:rsid w:val="0E3FF185"/>
    <w:rsid w:val="0F0F7320"/>
    <w:rsid w:val="0F762D24"/>
    <w:rsid w:val="10E245BC"/>
    <w:rsid w:val="11A486E3"/>
    <w:rsid w:val="11BA44EB"/>
    <w:rsid w:val="11C6F7CE"/>
    <w:rsid w:val="125EEE61"/>
    <w:rsid w:val="12B57C95"/>
    <w:rsid w:val="133F936F"/>
    <w:rsid w:val="1362C82F"/>
    <w:rsid w:val="138B27CC"/>
    <w:rsid w:val="13C5B4B1"/>
    <w:rsid w:val="147BDE5A"/>
    <w:rsid w:val="1493C661"/>
    <w:rsid w:val="14CE7216"/>
    <w:rsid w:val="14E57033"/>
    <w:rsid w:val="14FE9890"/>
    <w:rsid w:val="1548D418"/>
    <w:rsid w:val="16FA56C7"/>
    <w:rsid w:val="17A80CFF"/>
    <w:rsid w:val="188D86A6"/>
    <w:rsid w:val="18C812AE"/>
    <w:rsid w:val="19AD8F17"/>
    <w:rsid w:val="19EDCEC8"/>
    <w:rsid w:val="1B841B74"/>
    <w:rsid w:val="1B99063A"/>
    <w:rsid w:val="1C59AF81"/>
    <w:rsid w:val="1CB1198F"/>
    <w:rsid w:val="1CE09D13"/>
    <w:rsid w:val="1CFA9B4C"/>
    <w:rsid w:val="1D9FC08E"/>
    <w:rsid w:val="1DAC1B3A"/>
    <w:rsid w:val="1EA57AD6"/>
    <w:rsid w:val="1EF1B34B"/>
    <w:rsid w:val="20414B37"/>
    <w:rsid w:val="2159AE8B"/>
    <w:rsid w:val="216602E6"/>
    <w:rsid w:val="220DD7C0"/>
    <w:rsid w:val="23FF40BF"/>
    <w:rsid w:val="2514BC5A"/>
    <w:rsid w:val="2697645E"/>
    <w:rsid w:val="26B5765C"/>
    <w:rsid w:val="2885E2A7"/>
    <w:rsid w:val="29E66BD0"/>
    <w:rsid w:val="2B7F2A2D"/>
    <w:rsid w:val="2B8CCE01"/>
    <w:rsid w:val="2DCBCC8E"/>
    <w:rsid w:val="32D192D3"/>
    <w:rsid w:val="32E92F2C"/>
    <w:rsid w:val="3494E03B"/>
    <w:rsid w:val="35296BC1"/>
    <w:rsid w:val="37D20743"/>
    <w:rsid w:val="37DFA15E"/>
    <w:rsid w:val="38559A66"/>
    <w:rsid w:val="38E437FE"/>
    <w:rsid w:val="38F35F30"/>
    <w:rsid w:val="394FC590"/>
    <w:rsid w:val="39F1E6A8"/>
    <w:rsid w:val="3A5B1C7E"/>
    <w:rsid w:val="3A760734"/>
    <w:rsid w:val="3C5B93E1"/>
    <w:rsid w:val="3C5D5570"/>
    <w:rsid w:val="3DADA7F6"/>
    <w:rsid w:val="3DD8CDC9"/>
    <w:rsid w:val="3DF76442"/>
    <w:rsid w:val="3E4637C2"/>
    <w:rsid w:val="3F420F15"/>
    <w:rsid w:val="3F497857"/>
    <w:rsid w:val="3FA7C979"/>
    <w:rsid w:val="40D306CE"/>
    <w:rsid w:val="4136F28A"/>
    <w:rsid w:val="438912E2"/>
    <w:rsid w:val="43BD5E9E"/>
    <w:rsid w:val="446E934C"/>
    <w:rsid w:val="453DB9CC"/>
    <w:rsid w:val="46162574"/>
    <w:rsid w:val="47A6340E"/>
    <w:rsid w:val="482D70BA"/>
    <w:rsid w:val="483A0921"/>
    <w:rsid w:val="4868C6C5"/>
    <w:rsid w:val="4942046F"/>
    <w:rsid w:val="4B52A9B1"/>
    <w:rsid w:val="4C07C3EF"/>
    <w:rsid w:val="4C97EC9E"/>
    <w:rsid w:val="4CF27FEE"/>
    <w:rsid w:val="5031FCA4"/>
    <w:rsid w:val="509B182E"/>
    <w:rsid w:val="51401BCC"/>
    <w:rsid w:val="51EBDDE4"/>
    <w:rsid w:val="5269A7E9"/>
    <w:rsid w:val="52B70EE1"/>
    <w:rsid w:val="5396BC93"/>
    <w:rsid w:val="550DA7DA"/>
    <w:rsid w:val="56103DCB"/>
    <w:rsid w:val="56208777"/>
    <w:rsid w:val="56662F4A"/>
    <w:rsid w:val="56D12452"/>
    <w:rsid w:val="5707C95D"/>
    <w:rsid w:val="57471D5A"/>
    <w:rsid w:val="596FA004"/>
    <w:rsid w:val="5AC14F46"/>
    <w:rsid w:val="5CC904AD"/>
    <w:rsid w:val="5D796865"/>
    <w:rsid w:val="5E1A5E85"/>
    <w:rsid w:val="6031CECA"/>
    <w:rsid w:val="619F71FF"/>
    <w:rsid w:val="6377F1FD"/>
    <w:rsid w:val="63AD6CC1"/>
    <w:rsid w:val="63C07CB8"/>
    <w:rsid w:val="64AE23AA"/>
    <w:rsid w:val="64FABF3D"/>
    <w:rsid w:val="6658BBEC"/>
    <w:rsid w:val="6751A48B"/>
    <w:rsid w:val="6876517C"/>
    <w:rsid w:val="68AD1638"/>
    <w:rsid w:val="6A2FBE3C"/>
    <w:rsid w:val="6B20CA61"/>
    <w:rsid w:val="6B51D99E"/>
    <w:rsid w:val="6BD9CA6B"/>
    <w:rsid w:val="6E552954"/>
    <w:rsid w:val="6ED29B70"/>
    <w:rsid w:val="6ED85702"/>
    <w:rsid w:val="6F54E084"/>
    <w:rsid w:val="704E958A"/>
    <w:rsid w:val="707BACF7"/>
    <w:rsid w:val="72549780"/>
    <w:rsid w:val="73EFC8DF"/>
    <w:rsid w:val="7598A5D6"/>
    <w:rsid w:val="75C599F0"/>
    <w:rsid w:val="75D21915"/>
    <w:rsid w:val="7684868F"/>
    <w:rsid w:val="772808A1"/>
    <w:rsid w:val="77B7FE7E"/>
    <w:rsid w:val="78C33A02"/>
    <w:rsid w:val="7A5A4506"/>
    <w:rsid w:val="7A5F0A63"/>
    <w:rsid w:val="7BB6374C"/>
    <w:rsid w:val="7C63DB97"/>
    <w:rsid w:val="7E4841B7"/>
    <w:rsid w:val="7EFB6CA2"/>
    <w:rsid w:val="7F669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59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eastAsia="Times New Roman" w:hAnsi="Tahoma" w:cs="Tahoma"/>
      <w:sz w:val="16"/>
      <w:szCs w:val="16"/>
      <w:lang w:eastAsia="en-GB"/>
    </w:rPr>
  </w:style>
  <w:style w:type="paragraph" w:customStyle="1" w:styleId="xmsonormal">
    <w:name w:val="x_msonormal"/>
    <w:basedOn w:val="Normal"/>
    <w:rsid w:val="00F84ECF"/>
    <w:pPr>
      <w:spacing w:before="100" w:beforeAutospacing="1" w:after="100" w:afterAutospacing="1"/>
    </w:pPr>
  </w:style>
  <w:style w:type="character" w:customStyle="1" w:styleId="normaltextrun">
    <w:name w:val="normaltextrun"/>
    <w:basedOn w:val="DefaultParagraphFont"/>
    <w:rsid w:val="004037FF"/>
  </w:style>
  <w:style w:type="character" w:customStyle="1" w:styleId="eop">
    <w:name w:val="eop"/>
    <w:basedOn w:val="DefaultParagraphFont"/>
    <w:rsid w:val="004037FF"/>
  </w:style>
  <w:style w:type="paragraph" w:customStyle="1" w:styleId="paragraph">
    <w:name w:val="paragraph"/>
    <w:basedOn w:val="Normal"/>
    <w:rsid w:val="004037FF"/>
    <w:pPr>
      <w:spacing w:before="100" w:beforeAutospacing="1" w:after="100" w:afterAutospacing="1"/>
    </w:pPr>
  </w:style>
  <w:style w:type="paragraph" w:customStyle="1" w:styleId="TableParagraph">
    <w:name w:val="Table Paragraph"/>
    <w:basedOn w:val="Normal"/>
    <w:uiPriority w:val="1"/>
    <w:qFormat/>
    <w:rsid w:val="005B1CBF"/>
    <w:pPr>
      <w:widowControl w:val="0"/>
      <w:autoSpaceDE w:val="0"/>
      <w:autoSpaceDN w:val="0"/>
      <w:ind w:left="109"/>
    </w:pPr>
    <w:rPr>
      <w:rFonts w:ascii="Carlito" w:eastAsia="Carlito" w:hAnsi="Carlito" w:cs="Carli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09">
      <w:bodyDiv w:val="1"/>
      <w:marLeft w:val="0"/>
      <w:marRight w:val="0"/>
      <w:marTop w:val="0"/>
      <w:marBottom w:val="0"/>
      <w:divBdr>
        <w:top w:val="none" w:sz="0" w:space="0" w:color="auto"/>
        <w:left w:val="none" w:sz="0" w:space="0" w:color="auto"/>
        <w:bottom w:val="none" w:sz="0" w:space="0" w:color="auto"/>
        <w:right w:val="none" w:sz="0" w:space="0" w:color="auto"/>
      </w:divBdr>
    </w:div>
    <w:div w:id="104083894">
      <w:bodyDiv w:val="1"/>
      <w:marLeft w:val="0"/>
      <w:marRight w:val="0"/>
      <w:marTop w:val="0"/>
      <w:marBottom w:val="0"/>
      <w:divBdr>
        <w:top w:val="none" w:sz="0" w:space="0" w:color="auto"/>
        <w:left w:val="none" w:sz="0" w:space="0" w:color="auto"/>
        <w:bottom w:val="none" w:sz="0" w:space="0" w:color="auto"/>
        <w:right w:val="none" w:sz="0" w:space="0" w:color="auto"/>
      </w:divBdr>
    </w:div>
    <w:div w:id="278417844">
      <w:bodyDiv w:val="1"/>
      <w:marLeft w:val="0"/>
      <w:marRight w:val="0"/>
      <w:marTop w:val="0"/>
      <w:marBottom w:val="0"/>
      <w:divBdr>
        <w:top w:val="none" w:sz="0" w:space="0" w:color="auto"/>
        <w:left w:val="none" w:sz="0" w:space="0" w:color="auto"/>
        <w:bottom w:val="none" w:sz="0" w:space="0" w:color="auto"/>
        <w:right w:val="none" w:sz="0" w:space="0" w:color="auto"/>
      </w:divBdr>
      <w:divsChild>
        <w:div w:id="1365906583">
          <w:marLeft w:val="0"/>
          <w:marRight w:val="0"/>
          <w:marTop w:val="0"/>
          <w:marBottom w:val="0"/>
          <w:divBdr>
            <w:top w:val="none" w:sz="0" w:space="0" w:color="auto"/>
            <w:left w:val="none" w:sz="0" w:space="0" w:color="auto"/>
            <w:bottom w:val="none" w:sz="0" w:space="0" w:color="auto"/>
            <w:right w:val="none" w:sz="0" w:space="0" w:color="auto"/>
          </w:divBdr>
        </w:div>
        <w:div w:id="2076121103">
          <w:marLeft w:val="0"/>
          <w:marRight w:val="0"/>
          <w:marTop w:val="0"/>
          <w:marBottom w:val="0"/>
          <w:divBdr>
            <w:top w:val="none" w:sz="0" w:space="0" w:color="auto"/>
            <w:left w:val="none" w:sz="0" w:space="0" w:color="auto"/>
            <w:bottom w:val="none" w:sz="0" w:space="0" w:color="auto"/>
            <w:right w:val="none" w:sz="0" w:space="0" w:color="auto"/>
          </w:divBdr>
        </w:div>
      </w:divsChild>
    </w:div>
    <w:div w:id="320935657">
      <w:bodyDiv w:val="1"/>
      <w:marLeft w:val="0"/>
      <w:marRight w:val="0"/>
      <w:marTop w:val="0"/>
      <w:marBottom w:val="0"/>
      <w:divBdr>
        <w:top w:val="none" w:sz="0" w:space="0" w:color="auto"/>
        <w:left w:val="none" w:sz="0" w:space="0" w:color="auto"/>
        <w:bottom w:val="none" w:sz="0" w:space="0" w:color="auto"/>
        <w:right w:val="none" w:sz="0" w:space="0" w:color="auto"/>
      </w:divBdr>
      <w:divsChild>
        <w:div w:id="248537819">
          <w:marLeft w:val="0"/>
          <w:marRight w:val="0"/>
          <w:marTop w:val="0"/>
          <w:marBottom w:val="0"/>
          <w:divBdr>
            <w:top w:val="none" w:sz="0" w:space="0" w:color="auto"/>
            <w:left w:val="none" w:sz="0" w:space="0" w:color="auto"/>
            <w:bottom w:val="none" w:sz="0" w:space="0" w:color="auto"/>
            <w:right w:val="none" w:sz="0" w:space="0" w:color="auto"/>
          </w:divBdr>
        </w:div>
        <w:div w:id="1715495710">
          <w:marLeft w:val="0"/>
          <w:marRight w:val="0"/>
          <w:marTop w:val="0"/>
          <w:marBottom w:val="0"/>
          <w:divBdr>
            <w:top w:val="none" w:sz="0" w:space="0" w:color="auto"/>
            <w:left w:val="none" w:sz="0" w:space="0" w:color="auto"/>
            <w:bottom w:val="none" w:sz="0" w:space="0" w:color="auto"/>
            <w:right w:val="none" w:sz="0" w:space="0" w:color="auto"/>
          </w:divBdr>
        </w:div>
      </w:divsChild>
    </w:div>
    <w:div w:id="387459916">
      <w:bodyDiv w:val="1"/>
      <w:marLeft w:val="0"/>
      <w:marRight w:val="0"/>
      <w:marTop w:val="0"/>
      <w:marBottom w:val="0"/>
      <w:divBdr>
        <w:top w:val="none" w:sz="0" w:space="0" w:color="auto"/>
        <w:left w:val="none" w:sz="0" w:space="0" w:color="auto"/>
        <w:bottom w:val="none" w:sz="0" w:space="0" w:color="auto"/>
        <w:right w:val="none" w:sz="0" w:space="0" w:color="auto"/>
      </w:divBdr>
    </w:div>
    <w:div w:id="414279986">
      <w:bodyDiv w:val="1"/>
      <w:marLeft w:val="0"/>
      <w:marRight w:val="0"/>
      <w:marTop w:val="0"/>
      <w:marBottom w:val="0"/>
      <w:divBdr>
        <w:top w:val="none" w:sz="0" w:space="0" w:color="auto"/>
        <w:left w:val="none" w:sz="0" w:space="0" w:color="auto"/>
        <w:bottom w:val="none" w:sz="0" w:space="0" w:color="auto"/>
        <w:right w:val="none" w:sz="0" w:space="0" w:color="auto"/>
      </w:divBdr>
    </w:div>
    <w:div w:id="537203212">
      <w:bodyDiv w:val="1"/>
      <w:marLeft w:val="0"/>
      <w:marRight w:val="0"/>
      <w:marTop w:val="0"/>
      <w:marBottom w:val="0"/>
      <w:divBdr>
        <w:top w:val="none" w:sz="0" w:space="0" w:color="auto"/>
        <w:left w:val="none" w:sz="0" w:space="0" w:color="auto"/>
        <w:bottom w:val="none" w:sz="0" w:space="0" w:color="auto"/>
        <w:right w:val="none" w:sz="0" w:space="0" w:color="auto"/>
      </w:divBdr>
    </w:div>
    <w:div w:id="706298598">
      <w:bodyDiv w:val="1"/>
      <w:marLeft w:val="0"/>
      <w:marRight w:val="0"/>
      <w:marTop w:val="0"/>
      <w:marBottom w:val="0"/>
      <w:divBdr>
        <w:top w:val="none" w:sz="0" w:space="0" w:color="auto"/>
        <w:left w:val="none" w:sz="0" w:space="0" w:color="auto"/>
        <w:bottom w:val="none" w:sz="0" w:space="0" w:color="auto"/>
        <w:right w:val="none" w:sz="0" w:space="0" w:color="auto"/>
      </w:divBdr>
    </w:div>
    <w:div w:id="764303088">
      <w:bodyDiv w:val="1"/>
      <w:marLeft w:val="0"/>
      <w:marRight w:val="0"/>
      <w:marTop w:val="0"/>
      <w:marBottom w:val="0"/>
      <w:divBdr>
        <w:top w:val="none" w:sz="0" w:space="0" w:color="auto"/>
        <w:left w:val="none" w:sz="0" w:space="0" w:color="auto"/>
        <w:bottom w:val="none" w:sz="0" w:space="0" w:color="auto"/>
        <w:right w:val="none" w:sz="0" w:space="0" w:color="auto"/>
      </w:divBdr>
    </w:div>
    <w:div w:id="871184280">
      <w:bodyDiv w:val="1"/>
      <w:marLeft w:val="0"/>
      <w:marRight w:val="0"/>
      <w:marTop w:val="0"/>
      <w:marBottom w:val="0"/>
      <w:divBdr>
        <w:top w:val="none" w:sz="0" w:space="0" w:color="auto"/>
        <w:left w:val="none" w:sz="0" w:space="0" w:color="auto"/>
        <w:bottom w:val="none" w:sz="0" w:space="0" w:color="auto"/>
        <w:right w:val="none" w:sz="0" w:space="0" w:color="auto"/>
      </w:divBdr>
      <w:divsChild>
        <w:div w:id="840195613">
          <w:marLeft w:val="0"/>
          <w:marRight w:val="0"/>
          <w:marTop w:val="0"/>
          <w:marBottom w:val="0"/>
          <w:divBdr>
            <w:top w:val="none" w:sz="0" w:space="0" w:color="auto"/>
            <w:left w:val="none" w:sz="0" w:space="0" w:color="auto"/>
            <w:bottom w:val="none" w:sz="0" w:space="0" w:color="auto"/>
            <w:right w:val="none" w:sz="0" w:space="0" w:color="auto"/>
          </w:divBdr>
        </w:div>
        <w:div w:id="1309213765">
          <w:marLeft w:val="0"/>
          <w:marRight w:val="0"/>
          <w:marTop w:val="0"/>
          <w:marBottom w:val="0"/>
          <w:divBdr>
            <w:top w:val="none" w:sz="0" w:space="0" w:color="auto"/>
            <w:left w:val="none" w:sz="0" w:space="0" w:color="auto"/>
            <w:bottom w:val="none" w:sz="0" w:space="0" w:color="auto"/>
            <w:right w:val="none" w:sz="0" w:space="0" w:color="auto"/>
          </w:divBdr>
        </w:div>
        <w:div w:id="1529443321">
          <w:marLeft w:val="0"/>
          <w:marRight w:val="0"/>
          <w:marTop w:val="0"/>
          <w:marBottom w:val="0"/>
          <w:divBdr>
            <w:top w:val="none" w:sz="0" w:space="0" w:color="auto"/>
            <w:left w:val="none" w:sz="0" w:space="0" w:color="auto"/>
            <w:bottom w:val="none" w:sz="0" w:space="0" w:color="auto"/>
            <w:right w:val="none" w:sz="0" w:space="0" w:color="auto"/>
          </w:divBdr>
        </w:div>
      </w:divsChild>
    </w:div>
    <w:div w:id="905409493">
      <w:bodyDiv w:val="1"/>
      <w:marLeft w:val="0"/>
      <w:marRight w:val="0"/>
      <w:marTop w:val="0"/>
      <w:marBottom w:val="0"/>
      <w:divBdr>
        <w:top w:val="none" w:sz="0" w:space="0" w:color="auto"/>
        <w:left w:val="none" w:sz="0" w:space="0" w:color="auto"/>
        <w:bottom w:val="none" w:sz="0" w:space="0" w:color="auto"/>
        <w:right w:val="none" w:sz="0" w:space="0" w:color="auto"/>
      </w:divBdr>
    </w:div>
    <w:div w:id="924537343">
      <w:bodyDiv w:val="1"/>
      <w:marLeft w:val="0"/>
      <w:marRight w:val="0"/>
      <w:marTop w:val="0"/>
      <w:marBottom w:val="0"/>
      <w:divBdr>
        <w:top w:val="none" w:sz="0" w:space="0" w:color="auto"/>
        <w:left w:val="none" w:sz="0" w:space="0" w:color="auto"/>
        <w:bottom w:val="none" w:sz="0" w:space="0" w:color="auto"/>
        <w:right w:val="none" w:sz="0" w:space="0" w:color="auto"/>
      </w:divBdr>
      <w:divsChild>
        <w:div w:id="967777078">
          <w:marLeft w:val="0"/>
          <w:marRight w:val="0"/>
          <w:marTop w:val="0"/>
          <w:marBottom w:val="0"/>
          <w:divBdr>
            <w:top w:val="none" w:sz="0" w:space="0" w:color="auto"/>
            <w:left w:val="none" w:sz="0" w:space="0" w:color="auto"/>
            <w:bottom w:val="none" w:sz="0" w:space="0" w:color="auto"/>
            <w:right w:val="none" w:sz="0" w:space="0" w:color="auto"/>
          </w:divBdr>
        </w:div>
        <w:div w:id="1828202253">
          <w:marLeft w:val="0"/>
          <w:marRight w:val="0"/>
          <w:marTop w:val="0"/>
          <w:marBottom w:val="0"/>
          <w:divBdr>
            <w:top w:val="none" w:sz="0" w:space="0" w:color="auto"/>
            <w:left w:val="none" w:sz="0" w:space="0" w:color="auto"/>
            <w:bottom w:val="none" w:sz="0" w:space="0" w:color="auto"/>
            <w:right w:val="none" w:sz="0" w:space="0" w:color="auto"/>
          </w:divBdr>
        </w:div>
      </w:divsChild>
    </w:div>
    <w:div w:id="1039476399">
      <w:bodyDiv w:val="1"/>
      <w:marLeft w:val="0"/>
      <w:marRight w:val="0"/>
      <w:marTop w:val="0"/>
      <w:marBottom w:val="0"/>
      <w:divBdr>
        <w:top w:val="none" w:sz="0" w:space="0" w:color="auto"/>
        <w:left w:val="none" w:sz="0" w:space="0" w:color="auto"/>
        <w:bottom w:val="none" w:sz="0" w:space="0" w:color="auto"/>
        <w:right w:val="none" w:sz="0" w:space="0" w:color="auto"/>
      </w:divBdr>
    </w:div>
    <w:div w:id="1041587569">
      <w:bodyDiv w:val="1"/>
      <w:marLeft w:val="0"/>
      <w:marRight w:val="0"/>
      <w:marTop w:val="0"/>
      <w:marBottom w:val="0"/>
      <w:divBdr>
        <w:top w:val="none" w:sz="0" w:space="0" w:color="auto"/>
        <w:left w:val="none" w:sz="0" w:space="0" w:color="auto"/>
        <w:bottom w:val="none" w:sz="0" w:space="0" w:color="auto"/>
        <w:right w:val="none" w:sz="0" w:space="0" w:color="auto"/>
      </w:divBdr>
    </w:div>
    <w:div w:id="1152673698">
      <w:bodyDiv w:val="1"/>
      <w:marLeft w:val="0"/>
      <w:marRight w:val="0"/>
      <w:marTop w:val="0"/>
      <w:marBottom w:val="0"/>
      <w:divBdr>
        <w:top w:val="none" w:sz="0" w:space="0" w:color="auto"/>
        <w:left w:val="none" w:sz="0" w:space="0" w:color="auto"/>
        <w:bottom w:val="none" w:sz="0" w:space="0" w:color="auto"/>
        <w:right w:val="none" w:sz="0" w:space="0" w:color="auto"/>
      </w:divBdr>
    </w:div>
    <w:div w:id="1222402906">
      <w:bodyDiv w:val="1"/>
      <w:marLeft w:val="0"/>
      <w:marRight w:val="0"/>
      <w:marTop w:val="0"/>
      <w:marBottom w:val="0"/>
      <w:divBdr>
        <w:top w:val="none" w:sz="0" w:space="0" w:color="auto"/>
        <w:left w:val="none" w:sz="0" w:space="0" w:color="auto"/>
        <w:bottom w:val="none" w:sz="0" w:space="0" w:color="auto"/>
        <w:right w:val="none" w:sz="0" w:space="0" w:color="auto"/>
      </w:divBdr>
      <w:divsChild>
        <w:div w:id="511068366">
          <w:marLeft w:val="0"/>
          <w:marRight w:val="0"/>
          <w:marTop w:val="0"/>
          <w:marBottom w:val="0"/>
          <w:divBdr>
            <w:top w:val="none" w:sz="0" w:space="0" w:color="auto"/>
            <w:left w:val="none" w:sz="0" w:space="0" w:color="auto"/>
            <w:bottom w:val="none" w:sz="0" w:space="0" w:color="auto"/>
            <w:right w:val="none" w:sz="0" w:space="0" w:color="auto"/>
          </w:divBdr>
        </w:div>
        <w:div w:id="742527304">
          <w:marLeft w:val="0"/>
          <w:marRight w:val="0"/>
          <w:marTop w:val="0"/>
          <w:marBottom w:val="0"/>
          <w:divBdr>
            <w:top w:val="none" w:sz="0" w:space="0" w:color="auto"/>
            <w:left w:val="none" w:sz="0" w:space="0" w:color="auto"/>
            <w:bottom w:val="none" w:sz="0" w:space="0" w:color="auto"/>
            <w:right w:val="none" w:sz="0" w:space="0" w:color="auto"/>
          </w:divBdr>
        </w:div>
        <w:div w:id="2111267792">
          <w:marLeft w:val="0"/>
          <w:marRight w:val="0"/>
          <w:marTop w:val="0"/>
          <w:marBottom w:val="0"/>
          <w:divBdr>
            <w:top w:val="none" w:sz="0" w:space="0" w:color="auto"/>
            <w:left w:val="none" w:sz="0" w:space="0" w:color="auto"/>
            <w:bottom w:val="none" w:sz="0" w:space="0" w:color="auto"/>
            <w:right w:val="none" w:sz="0" w:space="0" w:color="auto"/>
          </w:divBdr>
        </w:div>
      </w:divsChild>
    </w:div>
    <w:div w:id="1324699171">
      <w:bodyDiv w:val="1"/>
      <w:marLeft w:val="0"/>
      <w:marRight w:val="0"/>
      <w:marTop w:val="0"/>
      <w:marBottom w:val="0"/>
      <w:divBdr>
        <w:top w:val="none" w:sz="0" w:space="0" w:color="auto"/>
        <w:left w:val="none" w:sz="0" w:space="0" w:color="auto"/>
        <w:bottom w:val="none" w:sz="0" w:space="0" w:color="auto"/>
        <w:right w:val="none" w:sz="0" w:space="0" w:color="auto"/>
      </w:divBdr>
    </w:div>
    <w:div w:id="1618177368">
      <w:bodyDiv w:val="1"/>
      <w:marLeft w:val="0"/>
      <w:marRight w:val="0"/>
      <w:marTop w:val="0"/>
      <w:marBottom w:val="0"/>
      <w:divBdr>
        <w:top w:val="none" w:sz="0" w:space="0" w:color="auto"/>
        <w:left w:val="none" w:sz="0" w:space="0" w:color="auto"/>
        <w:bottom w:val="none" w:sz="0" w:space="0" w:color="auto"/>
        <w:right w:val="none" w:sz="0" w:space="0" w:color="auto"/>
      </w:divBdr>
    </w:div>
    <w:div w:id="1775055121">
      <w:bodyDiv w:val="1"/>
      <w:marLeft w:val="0"/>
      <w:marRight w:val="0"/>
      <w:marTop w:val="0"/>
      <w:marBottom w:val="0"/>
      <w:divBdr>
        <w:top w:val="none" w:sz="0" w:space="0" w:color="auto"/>
        <w:left w:val="none" w:sz="0" w:space="0" w:color="auto"/>
        <w:bottom w:val="none" w:sz="0" w:space="0" w:color="auto"/>
        <w:right w:val="none" w:sz="0" w:space="0" w:color="auto"/>
      </w:divBdr>
    </w:div>
    <w:div w:id="1793357819">
      <w:bodyDiv w:val="1"/>
      <w:marLeft w:val="0"/>
      <w:marRight w:val="0"/>
      <w:marTop w:val="0"/>
      <w:marBottom w:val="0"/>
      <w:divBdr>
        <w:top w:val="none" w:sz="0" w:space="0" w:color="auto"/>
        <w:left w:val="none" w:sz="0" w:space="0" w:color="auto"/>
        <w:bottom w:val="none" w:sz="0" w:space="0" w:color="auto"/>
        <w:right w:val="none" w:sz="0" w:space="0" w:color="auto"/>
      </w:divBdr>
    </w:div>
    <w:div w:id="1811745322">
      <w:bodyDiv w:val="1"/>
      <w:marLeft w:val="0"/>
      <w:marRight w:val="0"/>
      <w:marTop w:val="0"/>
      <w:marBottom w:val="0"/>
      <w:divBdr>
        <w:top w:val="none" w:sz="0" w:space="0" w:color="auto"/>
        <w:left w:val="none" w:sz="0" w:space="0" w:color="auto"/>
        <w:bottom w:val="none" w:sz="0" w:space="0" w:color="auto"/>
        <w:right w:val="none" w:sz="0" w:space="0" w:color="auto"/>
      </w:divBdr>
      <w:divsChild>
        <w:div w:id="199561390">
          <w:marLeft w:val="0"/>
          <w:marRight w:val="0"/>
          <w:marTop w:val="0"/>
          <w:marBottom w:val="0"/>
          <w:divBdr>
            <w:top w:val="none" w:sz="0" w:space="0" w:color="auto"/>
            <w:left w:val="none" w:sz="0" w:space="0" w:color="auto"/>
            <w:bottom w:val="none" w:sz="0" w:space="0" w:color="auto"/>
            <w:right w:val="none" w:sz="0" w:space="0" w:color="auto"/>
          </w:divBdr>
        </w:div>
        <w:div w:id="1610165161">
          <w:marLeft w:val="0"/>
          <w:marRight w:val="0"/>
          <w:marTop w:val="0"/>
          <w:marBottom w:val="0"/>
          <w:divBdr>
            <w:top w:val="none" w:sz="0" w:space="0" w:color="auto"/>
            <w:left w:val="none" w:sz="0" w:space="0" w:color="auto"/>
            <w:bottom w:val="none" w:sz="0" w:space="0" w:color="auto"/>
            <w:right w:val="none" w:sz="0" w:space="0" w:color="auto"/>
          </w:divBdr>
        </w:div>
      </w:divsChild>
    </w:div>
    <w:div w:id="1843857878">
      <w:bodyDiv w:val="1"/>
      <w:marLeft w:val="0"/>
      <w:marRight w:val="0"/>
      <w:marTop w:val="0"/>
      <w:marBottom w:val="0"/>
      <w:divBdr>
        <w:top w:val="none" w:sz="0" w:space="0" w:color="auto"/>
        <w:left w:val="none" w:sz="0" w:space="0" w:color="auto"/>
        <w:bottom w:val="none" w:sz="0" w:space="0" w:color="auto"/>
        <w:right w:val="none" w:sz="0" w:space="0" w:color="auto"/>
      </w:divBdr>
    </w:div>
    <w:div w:id="1867674268">
      <w:bodyDiv w:val="1"/>
      <w:marLeft w:val="0"/>
      <w:marRight w:val="0"/>
      <w:marTop w:val="0"/>
      <w:marBottom w:val="0"/>
      <w:divBdr>
        <w:top w:val="none" w:sz="0" w:space="0" w:color="auto"/>
        <w:left w:val="none" w:sz="0" w:space="0" w:color="auto"/>
        <w:bottom w:val="none" w:sz="0" w:space="0" w:color="auto"/>
        <w:right w:val="none" w:sz="0" w:space="0" w:color="auto"/>
      </w:divBdr>
    </w:div>
    <w:div w:id="1937249681">
      <w:bodyDiv w:val="1"/>
      <w:marLeft w:val="0"/>
      <w:marRight w:val="0"/>
      <w:marTop w:val="0"/>
      <w:marBottom w:val="0"/>
      <w:divBdr>
        <w:top w:val="none" w:sz="0" w:space="0" w:color="auto"/>
        <w:left w:val="none" w:sz="0" w:space="0" w:color="auto"/>
        <w:bottom w:val="none" w:sz="0" w:space="0" w:color="auto"/>
        <w:right w:val="none" w:sz="0" w:space="0" w:color="auto"/>
      </w:divBdr>
    </w:div>
    <w:div w:id="1938365222">
      <w:bodyDiv w:val="1"/>
      <w:marLeft w:val="0"/>
      <w:marRight w:val="0"/>
      <w:marTop w:val="0"/>
      <w:marBottom w:val="0"/>
      <w:divBdr>
        <w:top w:val="none" w:sz="0" w:space="0" w:color="auto"/>
        <w:left w:val="none" w:sz="0" w:space="0" w:color="auto"/>
        <w:bottom w:val="none" w:sz="0" w:space="0" w:color="auto"/>
        <w:right w:val="none" w:sz="0" w:space="0" w:color="auto"/>
      </w:divBdr>
    </w:div>
    <w:div w:id="1961842284">
      <w:bodyDiv w:val="1"/>
      <w:marLeft w:val="0"/>
      <w:marRight w:val="0"/>
      <w:marTop w:val="0"/>
      <w:marBottom w:val="0"/>
      <w:divBdr>
        <w:top w:val="none" w:sz="0" w:space="0" w:color="auto"/>
        <w:left w:val="none" w:sz="0" w:space="0" w:color="auto"/>
        <w:bottom w:val="none" w:sz="0" w:space="0" w:color="auto"/>
        <w:right w:val="none" w:sz="0" w:space="0" w:color="auto"/>
      </w:divBdr>
      <w:divsChild>
        <w:div w:id="173498478">
          <w:marLeft w:val="0"/>
          <w:marRight w:val="0"/>
          <w:marTop w:val="0"/>
          <w:marBottom w:val="0"/>
          <w:divBdr>
            <w:top w:val="none" w:sz="0" w:space="0" w:color="auto"/>
            <w:left w:val="none" w:sz="0" w:space="0" w:color="auto"/>
            <w:bottom w:val="none" w:sz="0" w:space="0" w:color="auto"/>
            <w:right w:val="none" w:sz="0" w:space="0" w:color="auto"/>
          </w:divBdr>
        </w:div>
        <w:div w:id="1258054663">
          <w:marLeft w:val="0"/>
          <w:marRight w:val="0"/>
          <w:marTop w:val="0"/>
          <w:marBottom w:val="0"/>
          <w:divBdr>
            <w:top w:val="none" w:sz="0" w:space="0" w:color="auto"/>
            <w:left w:val="none" w:sz="0" w:space="0" w:color="auto"/>
            <w:bottom w:val="none" w:sz="0" w:space="0" w:color="auto"/>
            <w:right w:val="none" w:sz="0" w:space="0" w:color="auto"/>
          </w:divBdr>
        </w:div>
      </w:divsChild>
    </w:div>
    <w:div w:id="1965305297">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 w:id="20573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7" ma:contentTypeDescription="Create a new document." ma:contentTypeScope="" ma:versionID="e625f39c4e0b36cdd75dd74bb8fcf623">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3c5d2b46141bc102a4ffe49e1483d6bc"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 ds:uri="4a32b48e-7870-4ee5-bde9-391df7808733"/>
    <ds:schemaRef ds:uri="24caf735-3a80-4f36-a247-66c481c30374"/>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2D77EBA8-F9B7-4806-AEAE-4451787DF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5596</Words>
  <Characters>31902</Characters>
  <Application>Microsoft Office Word</Application>
  <DocSecurity>0</DocSecurity>
  <Lines>265</Lines>
  <Paragraphs>74</Paragraphs>
  <ScaleCrop>false</ScaleCrop>
  <Company>Ilfracombe Juniors</Company>
  <LinksUpToDate>false</LinksUpToDate>
  <CharactersWithSpaces>37424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Andrew Keay</cp:lastModifiedBy>
  <cp:revision>2</cp:revision>
  <cp:lastPrinted>2020-06-08T08:51:00Z</cp:lastPrinted>
  <dcterms:created xsi:type="dcterms:W3CDTF">2024-01-15T15:26:00Z</dcterms:created>
  <dcterms:modified xsi:type="dcterms:W3CDTF">2024-01-15T15:26:00Z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MediaServiceImageTags">
    <vt:lpwstr/>
  </property>
</Properties>
</file>